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D17EBC" w:rsidTr="00D17EB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Default="00D17EBC" w:rsidP="00AA161C">
            <w:pPr>
              <w:jc w:val="center"/>
            </w:pPr>
            <w:r>
              <w:rPr>
                <w:b/>
                <w:bCs/>
              </w:rPr>
              <w:t xml:space="preserve">HỘI ĐỒNG NHÂN DÂN </w:t>
            </w:r>
            <w:r>
              <w:rPr>
                <w:b/>
                <w:bCs/>
              </w:rPr>
              <w:br/>
              <w:t>TỈNH THỪA THIÊN HUẾ</w:t>
            </w:r>
            <w:r>
              <w:rPr>
                <w:b/>
                <w:bCs/>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Default="00D17EBC" w:rsidP="00AA161C">
            <w:pPr>
              <w:jc w:val="center"/>
            </w:pPr>
            <w:r w:rsidRPr="00D17EBC">
              <w:rPr>
                <w:b/>
                <w:bCs/>
                <w:sz w:val="26"/>
              </w:rPr>
              <w:t>CỘNG HÒA XÃ HỘI CHỦ NGHĨA VIỆT NAM</w:t>
            </w:r>
            <w:r w:rsidRPr="00D17EBC">
              <w:rPr>
                <w:b/>
                <w:bCs/>
                <w:sz w:val="26"/>
              </w:rPr>
              <w:br/>
            </w:r>
            <w:r>
              <w:rPr>
                <w:b/>
                <w:bCs/>
              </w:rPr>
              <w:t xml:space="preserve">Độc lập - Tự do - Hạnh phúc </w:t>
            </w:r>
            <w:r>
              <w:rPr>
                <w:b/>
                <w:bCs/>
              </w:rPr>
              <w:br/>
              <w:t>---------------</w:t>
            </w:r>
          </w:p>
        </w:tc>
      </w:tr>
      <w:tr w:rsidR="00D17EBC" w:rsidTr="00D17EB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Default="00D17EBC" w:rsidP="00D17EBC">
            <w:pPr>
              <w:jc w:val="center"/>
            </w:pPr>
            <w:r>
              <w:t>Số:       /2021/NQ-HĐND</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Default="00D17EBC" w:rsidP="00D17EBC">
            <w:pPr>
              <w:jc w:val="right"/>
            </w:pPr>
            <w:r>
              <w:rPr>
                <w:i/>
                <w:iCs/>
              </w:rPr>
              <w:t>Thừa Thiên Huế, ngày      tháng     năm 2021</w:t>
            </w:r>
          </w:p>
        </w:tc>
      </w:tr>
    </w:tbl>
    <w:p w:rsidR="00D17EBC" w:rsidRDefault="00BB30B2" w:rsidP="00D17EBC">
      <w:pPr>
        <w:spacing w:after="120"/>
      </w:pPr>
      <w:r>
        <w:rPr>
          <w:noProof/>
        </w:rPr>
        <mc:AlternateContent>
          <mc:Choice Requires="wps">
            <w:drawing>
              <wp:anchor distT="0" distB="0" distL="114300" distR="114300" simplePos="0" relativeHeight="251686912" behindDoc="0" locked="0" layoutInCell="1" allowOverlap="1" wp14:editId="36B11C9B">
                <wp:simplePos x="0" y="0"/>
                <wp:positionH relativeFrom="column">
                  <wp:posOffset>232410</wp:posOffset>
                </wp:positionH>
                <wp:positionV relativeFrom="paragraph">
                  <wp:posOffset>66675</wp:posOffset>
                </wp:positionV>
                <wp:extent cx="13144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52425"/>
                        </a:xfrm>
                        <a:prstGeom prst="rect">
                          <a:avLst/>
                        </a:prstGeom>
                        <a:solidFill>
                          <a:srgbClr val="FFFFFF"/>
                        </a:solidFill>
                        <a:ln w="9525">
                          <a:solidFill>
                            <a:srgbClr val="000000"/>
                          </a:solidFill>
                          <a:miter lim="800000"/>
                          <a:headEnd/>
                          <a:tailEnd/>
                        </a:ln>
                      </wps:spPr>
                      <wps:txbx>
                        <w:txbxContent>
                          <w:p w:rsidR="00BB30B2" w:rsidRPr="00BB30B2" w:rsidRDefault="00BB30B2">
                            <w:pPr>
                              <w:rPr>
                                <w:b/>
                                <w:sz w:val="28"/>
                              </w:rPr>
                            </w:pPr>
                            <w:r w:rsidRPr="00BB30B2">
                              <w:rPr>
                                <w:b/>
                                <w:sz w:val="28"/>
                              </w:rPr>
                              <w:t>Dự thảo lần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5.25pt;width:103.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">
                <v:textbox>
                  <w:txbxContent>
                    <w:p w:rsidR="00BB30B2" w:rsidRPr="00BB30B2" w:rsidRDefault="00BB30B2">
                      <w:pPr>
                        <w:rPr>
                          <w:b/>
                          <w:sz w:val="28"/>
                        </w:rPr>
                      </w:pPr>
                      <w:r w:rsidRPr="00BB30B2">
                        <w:rPr>
                          <w:b/>
                          <w:sz w:val="28"/>
                        </w:rPr>
                        <w:t>Dự thảo lần 1</w:t>
                      </w:r>
                    </w:p>
                  </w:txbxContent>
                </v:textbox>
              </v:shape>
            </w:pict>
          </mc:Fallback>
        </mc:AlternateContent>
      </w:r>
      <w:r w:rsidR="00D17EBC">
        <w:t> </w:t>
      </w:r>
    </w:p>
    <w:p w:rsidR="00D17EBC" w:rsidRPr="00D17EBC" w:rsidRDefault="00D17EBC" w:rsidP="00D17EBC">
      <w:pPr>
        <w:spacing w:after="120"/>
        <w:jc w:val="center"/>
        <w:rPr>
          <w:sz w:val="28"/>
        </w:rPr>
      </w:pPr>
      <w:bookmarkStart w:id="0" w:name="loai_1"/>
      <w:r w:rsidRPr="00D17EBC">
        <w:rPr>
          <w:b/>
          <w:bCs/>
          <w:sz w:val="28"/>
        </w:rPr>
        <w:t>NGHỊ QUYẾT</w:t>
      </w:r>
      <w:bookmarkEnd w:id="0"/>
    </w:p>
    <w:p w:rsidR="00D17EBC" w:rsidRPr="00D17EBC" w:rsidRDefault="00D17EBC" w:rsidP="00D17EBC">
      <w:pPr>
        <w:spacing w:after="120"/>
        <w:jc w:val="center"/>
        <w:rPr>
          <w:b/>
          <w:sz w:val="27"/>
          <w:szCs w:val="27"/>
        </w:rPr>
      </w:pPr>
      <w:r w:rsidRPr="00D17EBC">
        <w:rPr>
          <w:b/>
          <w:bCs/>
          <w:noProof/>
          <w:sz w:val="27"/>
          <w:szCs w:val="27"/>
        </w:rPr>
        <mc:AlternateContent>
          <mc:Choice Requires="wps">
            <w:drawing>
              <wp:anchor distT="0" distB="0" distL="114300" distR="114300" simplePos="0" relativeHeight="251684864" behindDoc="0" locked="0" layoutInCell="1" allowOverlap="1" wp14:anchorId="2FA53294" wp14:editId="6F921847">
                <wp:simplePos x="0" y="0"/>
                <wp:positionH relativeFrom="column">
                  <wp:posOffset>2244090</wp:posOffset>
                </wp:positionH>
                <wp:positionV relativeFrom="paragraph">
                  <wp:posOffset>241935</wp:posOffset>
                </wp:positionV>
                <wp:extent cx="1200150" cy="0"/>
                <wp:effectExtent l="0" t="0" r="1905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6.7pt;margin-top:19.05pt;width:9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cn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"/>
            </w:pict>
          </mc:Fallback>
        </mc:AlternateContent>
      </w:r>
      <w:r w:rsidRPr="00D17EBC">
        <w:rPr>
          <w:b/>
          <w:sz w:val="27"/>
          <w:szCs w:val="27"/>
        </w:rPr>
        <w:t>Quy định mộ</w:t>
      </w:r>
      <w:bookmarkStart w:id="1" w:name="_GoBack"/>
      <w:bookmarkEnd w:id="1"/>
      <w:r w:rsidRPr="00D17EBC">
        <w:rPr>
          <w:b/>
          <w:sz w:val="27"/>
          <w:szCs w:val="27"/>
        </w:rPr>
        <w:t>t số chính sách hỗ trợ đầu tư trên địa bàn tỉnh Thừa Thiên Huế</w:t>
      </w:r>
    </w:p>
    <w:p w:rsidR="00D17EBC" w:rsidRPr="00D17EBC" w:rsidRDefault="00D17EBC" w:rsidP="00D17EBC">
      <w:pPr>
        <w:spacing w:after="120"/>
        <w:jc w:val="center"/>
        <w:rPr>
          <w:b/>
          <w:sz w:val="26"/>
          <w:szCs w:val="28"/>
        </w:rPr>
      </w:pPr>
    </w:p>
    <w:p w:rsidR="00D17EBC" w:rsidRDefault="00D17EBC" w:rsidP="00D17EBC">
      <w:pPr>
        <w:spacing w:after="120"/>
        <w:jc w:val="center"/>
        <w:rPr>
          <w:b/>
          <w:bCs/>
        </w:rPr>
      </w:pPr>
      <w:r>
        <w:rPr>
          <w:b/>
          <w:bCs/>
        </w:rPr>
        <w:t xml:space="preserve">HỘI ĐỒNG NHÂN DÂN TỈNH THỪA THIÊN HUẾ </w:t>
      </w:r>
      <w:r>
        <w:rPr>
          <w:b/>
          <w:bCs/>
        </w:rPr>
        <w:br/>
        <w:t>KHÓA VII, KỲ HỌP CHUYÊN ĐỀ LẦN THỨ ….</w:t>
      </w:r>
    </w:p>
    <w:p w:rsidR="00D17EBC" w:rsidRDefault="00D17EBC" w:rsidP="00D17EBC">
      <w:pPr>
        <w:spacing w:after="120"/>
        <w:jc w:val="center"/>
      </w:pPr>
    </w:p>
    <w:p w:rsidR="00D17EBC" w:rsidRPr="00D17EBC" w:rsidRDefault="00D17EBC" w:rsidP="006A60B0">
      <w:pPr>
        <w:spacing w:after="120"/>
        <w:ind w:firstLine="720"/>
        <w:jc w:val="both"/>
        <w:rPr>
          <w:sz w:val="28"/>
          <w:szCs w:val="28"/>
        </w:rPr>
      </w:pPr>
      <w:r w:rsidRPr="00D17EBC">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17EBC" w:rsidRPr="00D17EBC" w:rsidRDefault="00D17EBC" w:rsidP="006A60B0">
      <w:pPr>
        <w:spacing w:after="120"/>
        <w:ind w:firstLine="720"/>
        <w:jc w:val="both"/>
        <w:rPr>
          <w:sz w:val="28"/>
          <w:szCs w:val="28"/>
        </w:rPr>
      </w:pPr>
      <w:r w:rsidRPr="00D17EBC">
        <w:rPr>
          <w:i/>
          <w:iCs/>
          <w:sz w:val="28"/>
          <w:szCs w:val="28"/>
        </w:rPr>
        <w:t>Căn cứ Luật Ngân sách nhà nước ngày 25 tháng 6 năm 2016;</w:t>
      </w:r>
    </w:p>
    <w:p w:rsidR="00D17EBC" w:rsidRDefault="00D17EBC" w:rsidP="006A60B0">
      <w:pPr>
        <w:spacing w:after="120"/>
        <w:ind w:firstLine="720"/>
        <w:jc w:val="both"/>
        <w:rPr>
          <w:i/>
          <w:iCs/>
          <w:sz w:val="28"/>
          <w:szCs w:val="28"/>
        </w:rPr>
      </w:pPr>
      <w:r>
        <w:rPr>
          <w:i/>
          <w:iCs/>
          <w:sz w:val="28"/>
          <w:szCs w:val="28"/>
        </w:rPr>
        <w:t>Căn cứu Luật Đầu tư công ngày 13 tháng 6 năm 2019;</w:t>
      </w:r>
    </w:p>
    <w:p w:rsidR="00D17EBC" w:rsidRPr="00D17EBC" w:rsidRDefault="00D17EBC" w:rsidP="006A60B0">
      <w:pPr>
        <w:spacing w:after="120"/>
        <w:ind w:firstLine="720"/>
        <w:jc w:val="both"/>
        <w:rPr>
          <w:sz w:val="28"/>
          <w:szCs w:val="28"/>
        </w:rPr>
      </w:pPr>
      <w:r w:rsidRPr="00D17EBC">
        <w:rPr>
          <w:i/>
          <w:iCs/>
          <w:sz w:val="28"/>
          <w:szCs w:val="28"/>
        </w:rPr>
        <w:t>Căn cứ Luật</w:t>
      </w:r>
      <w:r>
        <w:rPr>
          <w:i/>
          <w:iCs/>
          <w:sz w:val="28"/>
          <w:szCs w:val="28"/>
        </w:rPr>
        <w:t xml:space="preserve"> Đầu tư</w:t>
      </w:r>
      <w:r w:rsidRPr="00D17EBC">
        <w:rPr>
          <w:i/>
          <w:iCs/>
          <w:sz w:val="28"/>
          <w:szCs w:val="28"/>
        </w:rPr>
        <w:t xml:space="preserve"> ngày 1</w:t>
      </w:r>
      <w:r>
        <w:rPr>
          <w:i/>
          <w:iCs/>
          <w:sz w:val="28"/>
          <w:szCs w:val="28"/>
        </w:rPr>
        <w:t>7</w:t>
      </w:r>
      <w:r w:rsidRPr="00D17EBC">
        <w:rPr>
          <w:i/>
          <w:iCs/>
          <w:sz w:val="28"/>
          <w:szCs w:val="28"/>
        </w:rPr>
        <w:t xml:space="preserve"> tháng 6 năm 20</w:t>
      </w:r>
      <w:r>
        <w:rPr>
          <w:i/>
          <w:iCs/>
          <w:sz w:val="28"/>
          <w:szCs w:val="28"/>
        </w:rPr>
        <w:t>20</w:t>
      </w:r>
      <w:r w:rsidRPr="00D17EBC">
        <w:rPr>
          <w:i/>
          <w:iCs/>
          <w:sz w:val="28"/>
          <w:szCs w:val="28"/>
        </w:rPr>
        <w:t>;</w:t>
      </w:r>
    </w:p>
    <w:p w:rsidR="00D17EBC" w:rsidRPr="006A60B0" w:rsidRDefault="00D17EBC" w:rsidP="006A60B0">
      <w:pPr>
        <w:spacing w:after="120"/>
        <w:ind w:firstLine="720"/>
        <w:jc w:val="both"/>
        <w:rPr>
          <w:i/>
          <w:iCs/>
          <w:sz w:val="28"/>
          <w:szCs w:val="28"/>
        </w:rPr>
      </w:pPr>
      <w:r w:rsidRPr="00D17EBC">
        <w:rPr>
          <w:i/>
          <w:iCs/>
          <w:sz w:val="28"/>
          <w:szCs w:val="28"/>
        </w:rPr>
        <w:t>Căn cứ Nghị định số 3</w:t>
      </w:r>
      <w:r>
        <w:rPr>
          <w:i/>
          <w:iCs/>
          <w:sz w:val="28"/>
          <w:szCs w:val="28"/>
        </w:rPr>
        <w:t>1</w:t>
      </w:r>
      <w:r w:rsidRPr="00D17EBC">
        <w:rPr>
          <w:i/>
          <w:iCs/>
          <w:sz w:val="28"/>
          <w:szCs w:val="28"/>
        </w:rPr>
        <w:t xml:space="preserve">/2018/NĐ-CP ngày </w:t>
      </w:r>
      <w:r w:rsidR="006A60B0">
        <w:rPr>
          <w:i/>
          <w:iCs/>
          <w:sz w:val="28"/>
          <w:szCs w:val="28"/>
        </w:rPr>
        <w:t>26</w:t>
      </w:r>
      <w:r w:rsidRPr="00D17EBC">
        <w:rPr>
          <w:i/>
          <w:iCs/>
          <w:sz w:val="28"/>
          <w:szCs w:val="28"/>
        </w:rPr>
        <w:t>/3/20</w:t>
      </w:r>
      <w:r w:rsidR="006A60B0">
        <w:rPr>
          <w:i/>
          <w:iCs/>
          <w:sz w:val="28"/>
          <w:szCs w:val="28"/>
        </w:rPr>
        <w:t>21</w:t>
      </w:r>
      <w:r w:rsidRPr="00D17EBC">
        <w:rPr>
          <w:i/>
          <w:iCs/>
          <w:sz w:val="28"/>
          <w:szCs w:val="28"/>
        </w:rPr>
        <w:t xml:space="preserve"> của Chính phủ </w:t>
      </w:r>
      <w:r w:rsidR="006A60B0" w:rsidRPr="006A60B0">
        <w:rPr>
          <w:i/>
          <w:iCs/>
          <w:sz w:val="28"/>
          <w:szCs w:val="28"/>
        </w:rPr>
        <w:t>quy định chi tiết và hướng dẫn thi hành một số điều của Luật Đầu tư</w:t>
      </w:r>
      <w:r w:rsidR="006A60B0" w:rsidRPr="00D17EBC">
        <w:rPr>
          <w:i/>
          <w:iCs/>
          <w:sz w:val="28"/>
          <w:szCs w:val="28"/>
        </w:rPr>
        <w:t xml:space="preserve"> </w:t>
      </w:r>
      <w:r w:rsidRPr="00D17EBC">
        <w:rPr>
          <w:i/>
          <w:iCs/>
          <w:sz w:val="28"/>
          <w:szCs w:val="28"/>
        </w:rPr>
        <w:t>;</w:t>
      </w:r>
    </w:p>
    <w:p w:rsidR="00D17EBC" w:rsidRDefault="00D17EBC" w:rsidP="006A60B0">
      <w:pPr>
        <w:spacing w:after="120"/>
        <w:ind w:firstLine="720"/>
        <w:jc w:val="both"/>
        <w:rPr>
          <w:i/>
          <w:iCs/>
          <w:sz w:val="28"/>
          <w:szCs w:val="28"/>
        </w:rPr>
      </w:pPr>
      <w:r w:rsidRPr="00D17EBC">
        <w:rPr>
          <w:i/>
          <w:iCs/>
          <w:sz w:val="28"/>
          <w:szCs w:val="28"/>
        </w:rPr>
        <w:t xml:space="preserve">Xét Tờ trình số </w:t>
      </w:r>
      <w:r>
        <w:rPr>
          <w:i/>
          <w:iCs/>
          <w:sz w:val="28"/>
          <w:szCs w:val="28"/>
        </w:rPr>
        <w:t xml:space="preserve">       </w:t>
      </w:r>
      <w:r w:rsidRPr="00D17EBC">
        <w:rPr>
          <w:i/>
          <w:iCs/>
          <w:sz w:val="28"/>
          <w:szCs w:val="28"/>
        </w:rPr>
        <w:t xml:space="preserve">/TTr-UBND ngày </w:t>
      </w:r>
      <w:r>
        <w:rPr>
          <w:i/>
          <w:iCs/>
          <w:sz w:val="28"/>
          <w:szCs w:val="28"/>
        </w:rPr>
        <w:t xml:space="preserve">   </w:t>
      </w:r>
      <w:r w:rsidRPr="00D17EBC">
        <w:rPr>
          <w:i/>
          <w:iCs/>
          <w:sz w:val="28"/>
          <w:szCs w:val="28"/>
        </w:rPr>
        <w:t xml:space="preserve"> tháng </w:t>
      </w:r>
      <w:r>
        <w:rPr>
          <w:i/>
          <w:iCs/>
          <w:sz w:val="28"/>
          <w:szCs w:val="28"/>
        </w:rPr>
        <w:t xml:space="preserve">   </w:t>
      </w:r>
      <w:r w:rsidRPr="00D17EBC">
        <w:rPr>
          <w:i/>
          <w:iCs/>
          <w:sz w:val="28"/>
          <w:szCs w:val="28"/>
        </w:rPr>
        <w:t xml:space="preserve"> năm 2021 của Ủy ban nhân dân tỉnh về việc đề nghị ban hành Nghị quyết quy định một số chính sách hỗ trợ </w:t>
      </w:r>
      <w:r>
        <w:rPr>
          <w:i/>
          <w:iCs/>
          <w:sz w:val="28"/>
          <w:szCs w:val="28"/>
        </w:rPr>
        <w:t>đầu tư trên địa bàn</w:t>
      </w:r>
      <w:r w:rsidRPr="00D17EBC">
        <w:rPr>
          <w:i/>
          <w:iCs/>
          <w:sz w:val="28"/>
          <w:szCs w:val="28"/>
        </w:rPr>
        <w:t xml:space="preserve"> tỉnh Thừa Thiên Huế; Báo cáo thẩm tra của Ban kinh tế - ngân sách và ý kiến thảo luận của đại biểu Hội đồng nhân dân tại kỳ họp</w:t>
      </w:r>
      <w:r>
        <w:rPr>
          <w:i/>
          <w:iCs/>
          <w:sz w:val="28"/>
          <w:szCs w:val="28"/>
        </w:rPr>
        <w:t>,</w:t>
      </w:r>
    </w:p>
    <w:p w:rsidR="00D17EBC" w:rsidRDefault="00D17EBC" w:rsidP="00D17EBC">
      <w:pPr>
        <w:spacing w:after="120"/>
        <w:jc w:val="center"/>
        <w:rPr>
          <w:b/>
          <w:bCs/>
          <w:sz w:val="28"/>
          <w:szCs w:val="28"/>
        </w:rPr>
      </w:pPr>
      <w:r w:rsidRPr="00D17EBC">
        <w:rPr>
          <w:b/>
          <w:bCs/>
          <w:sz w:val="28"/>
          <w:szCs w:val="28"/>
        </w:rPr>
        <w:t>QUYẾT NGHỊ:</w:t>
      </w:r>
    </w:p>
    <w:p w:rsidR="00D17EBC" w:rsidRPr="00D17EBC" w:rsidRDefault="00D17EBC" w:rsidP="006A60B0">
      <w:pPr>
        <w:spacing w:after="120"/>
        <w:ind w:firstLine="720"/>
        <w:jc w:val="both"/>
        <w:rPr>
          <w:sz w:val="28"/>
          <w:szCs w:val="28"/>
        </w:rPr>
      </w:pPr>
      <w:bookmarkStart w:id="2" w:name="dieu_1"/>
      <w:r w:rsidRPr="00D17EBC">
        <w:rPr>
          <w:b/>
          <w:bCs/>
          <w:sz w:val="28"/>
          <w:szCs w:val="28"/>
        </w:rPr>
        <w:t>Điều 1.</w:t>
      </w:r>
      <w:bookmarkEnd w:id="2"/>
      <w:r w:rsidRPr="00D17EBC">
        <w:rPr>
          <w:b/>
          <w:bCs/>
          <w:sz w:val="28"/>
          <w:szCs w:val="28"/>
        </w:rPr>
        <w:t xml:space="preserve"> </w:t>
      </w:r>
      <w:bookmarkStart w:id="3" w:name="dieu_1_name"/>
      <w:r w:rsidRPr="00D17EBC">
        <w:rPr>
          <w:sz w:val="28"/>
          <w:szCs w:val="28"/>
        </w:rPr>
        <w:t>Ban hành kèm theo Nghị quyết này Quy định một số chính sách hỗ trợ đầu tư trên địa bàn tỉnh Thừa Thiên Huế.</w:t>
      </w:r>
      <w:bookmarkEnd w:id="3"/>
    </w:p>
    <w:p w:rsidR="00D17EBC" w:rsidRPr="00D17EBC" w:rsidRDefault="00D17EBC" w:rsidP="006A60B0">
      <w:pPr>
        <w:spacing w:after="120"/>
        <w:ind w:firstLine="720"/>
        <w:rPr>
          <w:sz w:val="28"/>
          <w:szCs w:val="28"/>
        </w:rPr>
      </w:pPr>
      <w:bookmarkStart w:id="4" w:name="dieu_2"/>
      <w:r w:rsidRPr="00D17EBC">
        <w:rPr>
          <w:b/>
          <w:bCs/>
          <w:sz w:val="28"/>
          <w:szCs w:val="28"/>
        </w:rPr>
        <w:t>Điều 2. Quy định chuyển tiếp</w:t>
      </w:r>
      <w:bookmarkEnd w:id="4"/>
    </w:p>
    <w:p w:rsidR="006A60B0" w:rsidRDefault="006A60B0" w:rsidP="006A60B0">
      <w:pPr>
        <w:pStyle w:val="NormalWeb"/>
        <w:spacing w:before="120" w:beforeAutospacing="0" w:after="0" w:afterAutospacing="0"/>
        <w:ind w:right="4" w:firstLine="720"/>
        <w:jc w:val="both"/>
        <w:rPr>
          <w:sz w:val="28"/>
          <w:szCs w:val="28"/>
        </w:rPr>
      </w:pPr>
      <w:bookmarkStart w:id="5" w:name="dieu_3"/>
      <w:r w:rsidRPr="00A90213">
        <w:rPr>
          <w:sz w:val="28"/>
          <w:szCs w:val="28"/>
        </w:rPr>
        <w:t>Các dự án đã được hưởng hỗ trợ đầu tư theo các chính sách trước đây của tỉnh thì tiếp tục được hưởng cho thời gian còn lại. Trường hợp mức hỗ trợ đầu tư thấp hơn thì nhà đầu tư được áp dụng theo quy định tại Nghị quyết này</w:t>
      </w:r>
      <w:r>
        <w:rPr>
          <w:sz w:val="28"/>
          <w:szCs w:val="28"/>
        </w:rPr>
        <w:t xml:space="preserve">. </w:t>
      </w:r>
    </w:p>
    <w:p w:rsidR="00D17EBC" w:rsidRPr="00D17EBC" w:rsidRDefault="00D17EBC" w:rsidP="006A60B0">
      <w:pPr>
        <w:spacing w:after="120"/>
        <w:ind w:firstLine="720"/>
        <w:rPr>
          <w:sz w:val="28"/>
          <w:szCs w:val="28"/>
        </w:rPr>
      </w:pPr>
      <w:r w:rsidRPr="00D17EBC">
        <w:rPr>
          <w:b/>
          <w:bCs/>
          <w:sz w:val="28"/>
          <w:szCs w:val="28"/>
        </w:rPr>
        <w:t>Điều 3. Tổ chức thực hiện</w:t>
      </w:r>
      <w:bookmarkEnd w:id="5"/>
    </w:p>
    <w:p w:rsidR="00D17EBC" w:rsidRPr="00D17EBC" w:rsidRDefault="00D17EBC" w:rsidP="006A60B0">
      <w:pPr>
        <w:spacing w:after="120"/>
        <w:ind w:firstLine="720"/>
        <w:rPr>
          <w:sz w:val="28"/>
          <w:szCs w:val="28"/>
        </w:rPr>
      </w:pPr>
      <w:r w:rsidRPr="00D17EBC">
        <w:rPr>
          <w:sz w:val="28"/>
          <w:szCs w:val="28"/>
        </w:rPr>
        <w:t>1. Giao Ủy ban nhân dân tỉnh triển khai thực hiện Nghị quyết.</w:t>
      </w:r>
    </w:p>
    <w:p w:rsidR="00D17EBC" w:rsidRPr="00D17EBC" w:rsidRDefault="00D17EBC" w:rsidP="006A60B0">
      <w:pPr>
        <w:spacing w:after="120"/>
        <w:ind w:firstLine="720"/>
        <w:jc w:val="both"/>
        <w:rPr>
          <w:sz w:val="28"/>
          <w:szCs w:val="28"/>
        </w:rPr>
      </w:pPr>
      <w:r w:rsidRPr="00D17EBC">
        <w:rPr>
          <w:sz w:val="28"/>
          <w:szCs w:val="28"/>
        </w:rPr>
        <w:t>Trong quá trình triển khai thực hiện Nghị quyết nếu gặp vướng mắc phát sinh, Ủy ban nhân dân tỉnh tổng hợp, thống nhất với Thường trực Hội đồng nhân dân tỉnh xem xét sửa đổi, bổ sung và điều chỉnh cho phù hợp với tình hình thực tế tại địa phương, báo cáo Hội đồng nhân dân tỉnh tại kỳ họp gần nhất.</w:t>
      </w:r>
    </w:p>
    <w:p w:rsidR="00D17EBC" w:rsidRPr="00D17EBC" w:rsidRDefault="00D17EBC" w:rsidP="006A60B0">
      <w:pPr>
        <w:spacing w:after="120"/>
        <w:ind w:firstLine="720"/>
        <w:jc w:val="both"/>
        <w:rPr>
          <w:sz w:val="28"/>
          <w:szCs w:val="28"/>
        </w:rPr>
      </w:pPr>
      <w:r w:rsidRPr="00D17EBC">
        <w:rPr>
          <w:sz w:val="28"/>
          <w:szCs w:val="28"/>
        </w:rPr>
        <w:t xml:space="preserve">2. Giao Thường trực Hội đồng nhân dân, các Ban Hội đồng nhân dân, các Tổ đại biểu và các đại biểu Hội đồng nhân dân tỉnh phối hợp với Ban Thường </w:t>
      </w:r>
      <w:r w:rsidRPr="00D17EBC">
        <w:rPr>
          <w:sz w:val="28"/>
          <w:szCs w:val="28"/>
        </w:rPr>
        <w:lastRenderedPageBreak/>
        <w:t>trực Ủy ban Mặt trận Tổ quốc Việt Nam tỉnh giám sát việc thực hiện Nghị quyết theo nhiệm vụ, quyền hạn đã được pháp luật quy định.</w:t>
      </w:r>
    </w:p>
    <w:p w:rsidR="00D17EBC" w:rsidRPr="00D17EBC" w:rsidRDefault="00D17EBC" w:rsidP="006A60B0">
      <w:pPr>
        <w:spacing w:after="120"/>
        <w:ind w:firstLine="720"/>
        <w:jc w:val="both"/>
        <w:rPr>
          <w:sz w:val="28"/>
          <w:szCs w:val="28"/>
        </w:rPr>
      </w:pPr>
      <w:r w:rsidRPr="00D17EBC">
        <w:rPr>
          <w:sz w:val="28"/>
          <w:szCs w:val="28"/>
        </w:rPr>
        <w:t xml:space="preserve">Nghị quyết này đã được Hội đồng nhân dân tỉnh Thừa Thiên Huế khóa VII, Kỳ họp chuyên đề thứ </w:t>
      </w:r>
      <w:r w:rsidR="006A60B0">
        <w:rPr>
          <w:sz w:val="28"/>
          <w:szCs w:val="28"/>
        </w:rPr>
        <w:t>……</w:t>
      </w:r>
      <w:r w:rsidRPr="00D17EBC">
        <w:rPr>
          <w:sz w:val="28"/>
          <w:szCs w:val="28"/>
        </w:rPr>
        <w:t xml:space="preserve"> thông qua ngày </w:t>
      </w:r>
      <w:r w:rsidR="006A60B0">
        <w:rPr>
          <w:sz w:val="28"/>
          <w:szCs w:val="28"/>
        </w:rPr>
        <w:t xml:space="preserve">   </w:t>
      </w:r>
      <w:r w:rsidRPr="00D17EBC">
        <w:rPr>
          <w:sz w:val="28"/>
          <w:szCs w:val="28"/>
        </w:rPr>
        <w:t xml:space="preserve"> tháng </w:t>
      </w:r>
      <w:r w:rsidR="006A60B0">
        <w:rPr>
          <w:sz w:val="28"/>
          <w:szCs w:val="28"/>
        </w:rPr>
        <w:t xml:space="preserve">   </w:t>
      </w:r>
      <w:r w:rsidRPr="00D17EBC">
        <w:rPr>
          <w:sz w:val="28"/>
          <w:szCs w:val="28"/>
        </w:rPr>
        <w:t xml:space="preserve"> năm 2021, có hiệu lực kể từ ngày </w:t>
      </w:r>
      <w:r w:rsidR="006A60B0">
        <w:rPr>
          <w:sz w:val="28"/>
          <w:szCs w:val="28"/>
        </w:rPr>
        <w:t xml:space="preserve">    </w:t>
      </w:r>
      <w:r w:rsidRPr="00D17EBC">
        <w:rPr>
          <w:sz w:val="28"/>
          <w:szCs w:val="28"/>
        </w:rPr>
        <w:t xml:space="preserve"> tháng </w:t>
      </w:r>
      <w:r w:rsidR="006A60B0">
        <w:rPr>
          <w:sz w:val="28"/>
          <w:szCs w:val="28"/>
        </w:rPr>
        <w:t xml:space="preserve">   </w:t>
      </w:r>
      <w:r w:rsidRPr="00D17EBC">
        <w:rPr>
          <w:sz w:val="28"/>
          <w:szCs w:val="28"/>
        </w:rPr>
        <w:t xml:space="preserve"> năm 2021 và thay thế Nghị quyết số 0</w:t>
      </w:r>
      <w:r w:rsidR="006A60B0">
        <w:rPr>
          <w:sz w:val="28"/>
          <w:szCs w:val="28"/>
        </w:rPr>
        <w:t>1</w:t>
      </w:r>
      <w:r w:rsidRPr="00D17EBC">
        <w:rPr>
          <w:sz w:val="28"/>
          <w:szCs w:val="28"/>
        </w:rPr>
        <w:t>/201</w:t>
      </w:r>
      <w:r w:rsidR="006A60B0">
        <w:rPr>
          <w:sz w:val="28"/>
          <w:szCs w:val="28"/>
        </w:rPr>
        <w:t>7</w:t>
      </w:r>
      <w:r w:rsidRPr="00D17EBC">
        <w:rPr>
          <w:sz w:val="28"/>
          <w:szCs w:val="28"/>
        </w:rPr>
        <w:t>/NQ-HĐND ngày 3</w:t>
      </w:r>
      <w:r w:rsidR="006A60B0">
        <w:rPr>
          <w:sz w:val="28"/>
          <w:szCs w:val="28"/>
        </w:rPr>
        <w:t>1</w:t>
      </w:r>
      <w:r w:rsidRPr="00D17EBC">
        <w:rPr>
          <w:sz w:val="28"/>
          <w:szCs w:val="28"/>
        </w:rPr>
        <w:t xml:space="preserve"> tháng 3 năm 201</w:t>
      </w:r>
      <w:r w:rsidR="006A60B0">
        <w:rPr>
          <w:sz w:val="28"/>
          <w:szCs w:val="28"/>
        </w:rPr>
        <w:t>7</w:t>
      </w:r>
      <w:r w:rsidRPr="00D17EBC">
        <w:rPr>
          <w:sz w:val="28"/>
          <w:szCs w:val="28"/>
        </w:rPr>
        <w:t xml:space="preserve"> của Hội đồng nhân dân tỉnh Thừa Thiên Huế về </w:t>
      </w:r>
      <w:r w:rsidR="006A60B0" w:rsidRPr="006A60B0">
        <w:rPr>
          <w:sz w:val="28"/>
          <w:szCs w:val="28"/>
        </w:rPr>
        <w:t>Quy định một số chính sách ưu đãi và hỗ trợ đầu tư trên địa bàn tỉnh Thừa Thiên Huế</w:t>
      </w:r>
      <w:r w:rsidRPr="00D17EBC">
        <w:rPr>
          <w:sz w:val="28"/>
          <w:szCs w:val="28"/>
        </w:rPr>
        <w:t>./.</w:t>
      </w:r>
    </w:p>
    <w:p w:rsidR="00D17EBC" w:rsidRPr="00D17EBC" w:rsidRDefault="00D17EBC" w:rsidP="00D17EBC">
      <w:pPr>
        <w:spacing w:after="120"/>
        <w:rPr>
          <w:sz w:val="28"/>
          <w:szCs w:val="28"/>
        </w:rPr>
      </w:pPr>
      <w:r w:rsidRPr="00D17EBC">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D17EBC" w:rsidRPr="00D17EBC" w:rsidTr="00AA161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Pr="00D17EBC" w:rsidRDefault="00D17EBC" w:rsidP="00AA161C">
            <w:pPr>
              <w:rPr>
                <w:sz w:val="28"/>
                <w:szCs w:val="28"/>
              </w:rPr>
            </w:pPr>
            <w:r w:rsidRPr="00D17EBC">
              <w:rPr>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D17EBC" w:rsidRPr="00D17EBC" w:rsidRDefault="00D17EBC" w:rsidP="00AA161C">
            <w:pPr>
              <w:jc w:val="center"/>
              <w:rPr>
                <w:sz w:val="28"/>
                <w:szCs w:val="28"/>
              </w:rPr>
            </w:pPr>
            <w:r w:rsidRPr="00D17EBC">
              <w:rPr>
                <w:b/>
                <w:bCs/>
                <w:sz w:val="28"/>
                <w:szCs w:val="28"/>
              </w:rPr>
              <w:t>CHỦ TỊCH</w:t>
            </w:r>
            <w:r w:rsidRPr="00D17EBC">
              <w:rPr>
                <w:b/>
                <w:bCs/>
                <w:sz w:val="28"/>
                <w:szCs w:val="28"/>
              </w:rPr>
              <w:br/>
            </w:r>
            <w:r w:rsidRPr="00D17EBC">
              <w:rPr>
                <w:b/>
                <w:bCs/>
                <w:sz w:val="28"/>
                <w:szCs w:val="28"/>
              </w:rPr>
              <w:br/>
            </w:r>
            <w:r w:rsidRPr="00D17EBC">
              <w:rPr>
                <w:b/>
                <w:bCs/>
                <w:sz w:val="28"/>
                <w:szCs w:val="28"/>
              </w:rPr>
              <w:br/>
            </w:r>
            <w:r w:rsidRPr="00D17EBC">
              <w:rPr>
                <w:b/>
                <w:bCs/>
                <w:sz w:val="28"/>
                <w:szCs w:val="28"/>
              </w:rPr>
              <w:br/>
            </w:r>
            <w:r w:rsidRPr="00D17EBC">
              <w:rPr>
                <w:b/>
                <w:bCs/>
                <w:sz w:val="28"/>
                <w:szCs w:val="28"/>
              </w:rPr>
              <w:br/>
              <w:t>Lê Trường Lưu</w:t>
            </w:r>
          </w:p>
        </w:tc>
      </w:tr>
    </w:tbl>
    <w:p w:rsidR="00E12F50" w:rsidRDefault="00E12F50"/>
    <w:p w:rsidR="00D17EBC" w:rsidRDefault="00D17EBC"/>
    <w:p w:rsidR="00D17EBC" w:rsidRDefault="00D17EBC"/>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6D43AA" w:rsidRDefault="006D43AA"/>
    <w:p w:rsidR="00D17EBC" w:rsidRPr="00765E95" w:rsidRDefault="00D17EBC"/>
    <w:tbl>
      <w:tblPr>
        <w:tblW w:w="9606" w:type="dxa"/>
        <w:tblCellMar>
          <w:left w:w="0" w:type="dxa"/>
          <w:right w:w="0" w:type="dxa"/>
        </w:tblCellMar>
        <w:tblLook w:val="04A0" w:firstRow="1" w:lastRow="0" w:firstColumn="1" w:lastColumn="0" w:noHBand="0" w:noVBand="1"/>
      </w:tblPr>
      <w:tblGrid>
        <w:gridCol w:w="3369"/>
        <w:gridCol w:w="6237"/>
      </w:tblGrid>
      <w:tr w:rsidR="0012271E" w:rsidRPr="00765E95" w:rsidTr="00E12F50">
        <w:tc>
          <w:tcPr>
            <w:tcW w:w="3369" w:type="dxa"/>
            <w:tcMar>
              <w:top w:w="0" w:type="dxa"/>
              <w:left w:w="108" w:type="dxa"/>
              <w:bottom w:w="0" w:type="dxa"/>
              <w:right w:w="108" w:type="dxa"/>
            </w:tcMar>
            <w:hideMark/>
          </w:tcPr>
          <w:p w:rsidR="0012271E" w:rsidRPr="00765E95" w:rsidRDefault="00D17EBC" w:rsidP="00D53F45">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82816" behindDoc="0" locked="0" layoutInCell="1" allowOverlap="1" wp14:anchorId="708B2362" wp14:editId="24D960A9">
                      <wp:simplePos x="0" y="0"/>
                      <wp:positionH relativeFrom="column">
                        <wp:posOffset>539115</wp:posOffset>
                      </wp:positionH>
                      <wp:positionV relativeFrom="paragraph">
                        <wp:posOffset>419100</wp:posOffset>
                      </wp:positionV>
                      <wp:extent cx="933450" cy="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2.45pt;margin-top:33pt;width:7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Jl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"/>
                  </w:pict>
                </mc:Fallback>
              </mc:AlternateContent>
            </w:r>
            <w:r w:rsidR="00D53F45">
              <w:rPr>
                <w:b/>
                <w:bCs/>
                <w:sz w:val="26"/>
                <w:szCs w:val="26"/>
              </w:rPr>
              <w:t>HỘI ĐỒNG</w:t>
            </w:r>
            <w:r w:rsidR="0012271E" w:rsidRPr="00765E95">
              <w:rPr>
                <w:b/>
                <w:bCs/>
                <w:sz w:val="26"/>
                <w:szCs w:val="26"/>
              </w:rPr>
              <w:t xml:space="preserve"> NHÂN DÂN</w:t>
            </w:r>
            <w:r w:rsidR="0012271E" w:rsidRPr="00765E95">
              <w:rPr>
                <w:b/>
                <w:bCs/>
                <w:sz w:val="26"/>
                <w:szCs w:val="26"/>
              </w:rPr>
              <w:br/>
              <w:t>TỈNH THỪA THIÊN HUẾ</w:t>
            </w:r>
            <w:r w:rsidR="0012271E" w:rsidRPr="00765E95">
              <w:rPr>
                <w:b/>
                <w:bCs/>
                <w:sz w:val="26"/>
                <w:szCs w:val="26"/>
              </w:rPr>
              <w:br/>
            </w:r>
          </w:p>
        </w:tc>
        <w:tc>
          <w:tcPr>
            <w:tcW w:w="6237" w:type="dxa"/>
            <w:tcMar>
              <w:top w:w="0" w:type="dxa"/>
              <w:left w:w="108" w:type="dxa"/>
              <w:bottom w:w="0" w:type="dxa"/>
              <w:right w:w="108" w:type="dxa"/>
            </w:tcMar>
            <w:hideMark/>
          </w:tcPr>
          <w:p w:rsidR="0012271E" w:rsidRPr="00765E95" w:rsidRDefault="00EF0D37" w:rsidP="00B57D7E">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14:anchorId="425E0930" wp14:editId="2C934F74">
                      <wp:simplePos x="0" y="0"/>
                      <wp:positionH relativeFrom="column">
                        <wp:posOffset>923925</wp:posOffset>
                      </wp:positionH>
                      <wp:positionV relativeFrom="paragraph">
                        <wp:posOffset>409575</wp:posOffset>
                      </wp:positionV>
                      <wp:extent cx="1952625" cy="9525"/>
                      <wp:effectExtent l="0" t="0" r="285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75pt;margin-top:32.25pt;width:153.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oFHAIAAD4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"/>
                  </w:pict>
                </mc:Fallback>
              </mc:AlternateContent>
            </w:r>
            <w:r w:rsidR="0012271E" w:rsidRPr="00765E95">
              <w:rPr>
                <w:b/>
                <w:bCs/>
                <w:sz w:val="26"/>
                <w:szCs w:val="26"/>
              </w:rPr>
              <w:t>CỘNG HÒA XÃ HỘI CHỦ NGHĨA VIỆT NAM</w:t>
            </w:r>
            <w:r w:rsidR="0012271E" w:rsidRPr="00765E95">
              <w:rPr>
                <w:b/>
                <w:bCs/>
                <w:sz w:val="26"/>
                <w:szCs w:val="26"/>
              </w:rPr>
              <w:br/>
              <w:t xml:space="preserve">Độc lập - Tự do - Hạnh phúc </w:t>
            </w:r>
            <w:r w:rsidR="0012271E" w:rsidRPr="00765E95">
              <w:rPr>
                <w:b/>
                <w:bCs/>
                <w:sz w:val="26"/>
                <w:szCs w:val="26"/>
              </w:rPr>
              <w:br/>
            </w:r>
          </w:p>
        </w:tc>
      </w:tr>
    </w:tbl>
    <w:p w:rsidR="00B57D7E" w:rsidRPr="00765E95" w:rsidRDefault="00B57D7E" w:rsidP="005F542A">
      <w:pPr>
        <w:pStyle w:val="NormalWeb"/>
        <w:spacing w:before="0" w:beforeAutospacing="0" w:after="0" w:afterAutospacing="0"/>
        <w:ind w:right="4"/>
        <w:jc w:val="center"/>
        <w:rPr>
          <w:b/>
          <w:bCs/>
          <w:sz w:val="28"/>
          <w:szCs w:val="28"/>
        </w:rPr>
      </w:pPr>
    </w:p>
    <w:p w:rsidR="002F2EF0" w:rsidRPr="00765E95" w:rsidRDefault="002F2EF0" w:rsidP="005F542A">
      <w:pPr>
        <w:pStyle w:val="NormalWeb"/>
        <w:spacing w:before="0" w:beforeAutospacing="0" w:after="0" w:afterAutospacing="0"/>
        <w:ind w:right="4"/>
        <w:jc w:val="center"/>
        <w:rPr>
          <w:sz w:val="28"/>
          <w:szCs w:val="28"/>
        </w:rPr>
      </w:pPr>
      <w:r w:rsidRPr="00765E95">
        <w:rPr>
          <w:b/>
          <w:bCs/>
          <w:sz w:val="28"/>
          <w:szCs w:val="28"/>
        </w:rPr>
        <w:t>QUY ĐỊNH</w:t>
      </w:r>
    </w:p>
    <w:p w:rsidR="00307CC7" w:rsidRPr="00EA05AB" w:rsidRDefault="00307CC7" w:rsidP="00EA05AB">
      <w:pPr>
        <w:pStyle w:val="NormalWeb"/>
        <w:spacing w:before="0" w:beforeAutospacing="0" w:after="0" w:afterAutospacing="0"/>
        <w:ind w:right="4"/>
        <w:jc w:val="center"/>
        <w:rPr>
          <w:b/>
          <w:bCs/>
          <w:sz w:val="28"/>
          <w:szCs w:val="28"/>
        </w:rPr>
      </w:pPr>
      <w:r w:rsidRPr="00765E95">
        <w:rPr>
          <w:b/>
          <w:bCs/>
          <w:sz w:val="28"/>
          <w:szCs w:val="28"/>
        </w:rPr>
        <w:t>Một số chính sách hỗ trợ đầu tư trên địa bàn tỉnh Thừa Thiên Huế</w:t>
      </w:r>
    </w:p>
    <w:p w:rsidR="00062A94" w:rsidRPr="00062A94" w:rsidRDefault="00307CC7" w:rsidP="00062A94">
      <w:pPr>
        <w:spacing w:after="120"/>
        <w:jc w:val="center"/>
        <w:rPr>
          <w:i/>
          <w:iCs/>
          <w:sz w:val="28"/>
          <w:szCs w:val="28"/>
        </w:rPr>
      </w:pPr>
      <w:r w:rsidRPr="00765E95">
        <w:rPr>
          <w:i/>
          <w:iCs/>
          <w:sz w:val="28"/>
          <w:szCs w:val="28"/>
        </w:rPr>
        <w:t xml:space="preserve"> </w:t>
      </w:r>
      <w:r w:rsidR="002F2EF0" w:rsidRPr="00765E95">
        <w:rPr>
          <w:i/>
          <w:iCs/>
          <w:sz w:val="28"/>
          <w:szCs w:val="28"/>
        </w:rPr>
        <w:t xml:space="preserve">(Ban hành kèm theo </w:t>
      </w:r>
      <w:r w:rsidR="00062A94" w:rsidRPr="00062A94">
        <w:rPr>
          <w:i/>
          <w:iCs/>
          <w:sz w:val="28"/>
          <w:szCs w:val="28"/>
        </w:rPr>
        <w:t xml:space="preserve">Nghị quyết số </w:t>
      </w:r>
      <w:r w:rsidR="00D53F45">
        <w:rPr>
          <w:i/>
          <w:iCs/>
          <w:sz w:val="28"/>
          <w:szCs w:val="28"/>
        </w:rPr>
        <w:t xml:space="preserve">   </w:t>
      </w:r>
      <w:r w:rsidR="00062A94" w:rsidRPr="00062A94">
        <w:rPr>
          <w:i/>
          <w:iCs/>
          <w:sz w:val="28"/>
          <w:szCs w:val="28"/>
        </w:rPr>
        <w:t>/20</w:t>
      </w:r>
      <w:r w:rsidR="00D53F45">
        <w:rPr>
          <w:i/>
          <w:iCs/>
          <w:sz w:val="28"/>
          <w:szCs w:val="28"/>
        </w:rPr>
        <w:t>21</w:t>
      </w:r>
      <w:r w:rsidR="00062A94" w:rsidRPr="00062A94">
        <w:rPr>
          <w:i/>
          <w:iCs/>
          <w:sz w:val="28"/>
          <w:szCs w:val="28"/>
        </w:rPr>
        <w:t xml:space="preserve">/NQ-HĐND ngày </w:t>
      </w:r>
      <w:r w:rsidR="00D53F45">
        <w:rPr>
          <w:i/>
          <w:iCs/>
          <w:sz w:val="28"/>
          <w:szCs w:val="28"/>
        </w:rPr>
        <w:t xml:space="preserve">   </w:t>
      </w:r>
      <w:r w:rsidR="00062A94" w:rsidRPr="00062A94">
        <w:rPr>
          <w:i/>
          <w:iCs/>
          <w:sz w:val="28"/>
          <w:szCs w:val="28"/>
        </w:rPr>
        <w:t xml:space="preserve"> tháng </w:t>
      </w:r>
      <w:r w:rsidR="00D53F45">
        <w:rPr>
          <w:i/>
          <w:iCs/>
          <w:sz w:val="28"/>
          <w:szCs w:val="28"/>
        </w:rPr>
        <w:t xml:space="preserve"> </w:t>
      </w:r>
      <w:r w:rsidR="00062A94" w:rsidRPr="00062A94">
        <w:rPr>
          <w:i/>
          <w:iCs/>
          <w:sz w:val="28"/>
          <w:szCs w:val="28"/>
        </w:rPr>
        <w:t xml:space="preserve"> năm 20</w:t>
      </w:r>
      <w:r w:rsidR="00D53F45">
        <w:rPr>
          <w:i/>
          <w:iCs/>
          <w:sz w:val="28"/>
          <w:szCs w:val="28"/>
        </w:rPr>
        <w:t>21</w:t>
      </w:r>
      <w:r w:rsidR="00062A94" w:rsidRPr="00062A94">
        <w:rPr>
          <w:i/>
          <w:iCs/>
          <w:sz w:val="28"/>
          <w:szCs w:val="28"/>
        </w:rPr>
        <w:t xml:space="preserve"> của Hội đồng nhân dân tỉnh)</w:t>
      </w:r>
    </w:p>
    <w:p w:rsidR="002C3B50" w:rsidRPr="00765E95" w:rsidRDefault="00EF0D37" w:rsidP="005F542A">
      <w:pPr>
        <w:pStyle w:val="NormalWeb"/>
        <w:spacing w:before="0" w:beforeAutospacing="0" w:after="0" w:afterAutospacing="0"/>
        <w:ind w:right="4"/>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2434590</wp:posOffset>
                </wp:positionH>
                <wp:positionV relativeFrom="paragraph">
                  <wp:posOffset>3810</wp:posOffset>
                </wp:positionV>
                <wp:extent cx="8953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1.7pt;margin-top:.3pt;width: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3wxfZi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"/>
            </w:pict>
          </mc:Fallback>
        </mc:AlternateContent>
      </w:r>
    </w:p>
    <w:p w:rsidR="00C643C6" w:rsidRDefault="00C643C6" w:rsidP="00C643C6">
      <w:pPr>
        <w:pStyle w:val="NormalWeb"/>
        <w:spacing w:before="120" w:beforeAutospacing="0" w:after="0" w:afterAutospacing="0"/>
        <w:ind w:right="4"/>
        <w:jc w:val="center"/>
        <w:rPr>
          <w:b/>
          <w:bCs/>
          <w:sz w:val="28"/>
          <w:szCs w:val="28"/>
        </w:rPr>
      </w:pPr>
      <w:r>
        <w:rPr>
          <w:b/>
          <w:bCs/>
          <w:sz w:val="28"/>
          <w:szCs w:val="28"/>
        </w:rPr>
        <w:t>Chương I</w:t>
      </w:r>
    </w:p>
    <w:p w:rsidR="00C643C6" w:rsidRDefault="00C643C6" w:rsidP="00C643C6">
      <w:pPr>
        <w:pStyle w:val="NormalWeb"/>
        <w:spacing w:before="120" w:beforeAutospacing="0" w:after="0" w:afterAutospacing="0"/>
        <w:ind w:right="4"/>
        <w:jc w:val="center"/>
        <w:rPr>
          <w:b/>
          <w:bCs/>
          <w:sz w:val="28"/>
          <w:szCs w:val="28"/>
        </w:rPr>
      </w:pPr>
      <w:r>
        <w:rPr>
          <w:b/>
          <w:bCs/>
          <w:sz w:val="28"/>
          <w:szCs w:val="28"/>
        </w:rPr>
        <w:t>N</w:t>
      </w:r>
      <w:r w:rsidR="00720C79">
        <w:rPr>
          <w:b/>
          <w:bCs/>
          <w:sz w:val="28"/>
          <w:szCs w:val="28"/>
        </w:rPr>
        <w:t>HỮNG QUY ĐỊNH CHUNG</w:t>
      </w:r>
    </w:p>
    <w:p w:rsidR="00720C79" w:rsidRDefault="00720C79" w:rsidP="00C643C6">
      <w:pPr>
        <w:pStyle w:val="NormalWeb"/>
        <w:spacing w:before="120" w:beforeAutospacing="0" w:after="0" w:afterAutospacing="0"/>
        <w:ind w:right="4"/>
        <w:jc w:val="center"/>
        <w:rPr>
          <w:b/>
          <w:bCs/>
          <w:sz w:val="28"/>
          <w:szCs w:val="28"/>
        </w:rPr>
      </w:pP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t>Điều 1. Phạm vi điều chỉnh</w:t>
      </w:r>
    </w:p>
    <w:p w:rsidR="00222E97" w:rsidRPr="00EA05AB" w:rsidRDefault="00957D9D" w:rsidP="00651858">
      <w:pPr>
        <w:pStyle w:val="NormalWeb"/>
        <w:spacing w:before="120" w:beforeAutospacing="0" w:after="0" w:afterAutospacing="0"/>
        <w:ind w:right="4" w:firstLine="720"/>
        <w:jc w:val="both"/>
        <w:rPr>
          <w:sz w:val="28"/>
          <w:szCs w:val="28"/>
        </w:rPr>
      </w:pPr>
      <w:r w:rsidRPr="00765E95">
        <w:rPr>
          <w:sz w:val="28"/>
          <w:szCs w:val="28"/>
        </w:rPr>
        <w:t xml:space="preserve"> </w:t>
      </w:r>
      <w:r w:rsidR="00EA05AB" w:rsidRPr="00EA05AB">
        <w:rPr>
          <w:sz w:val="28"/>
          <w:szCs w:val="28"/>
        </w:rPr>
        <w:t>Nghị quyết này quy định chính sách hỗ trợ</w:t>
      </w:r>
      <w:r w:rsidR="00EA05AB">
        <w:rPr>
          <w:sz w:val="28"/>
          <w:szCs w:val="28"/>
        </w:rPr>
        <w:t xml:space="preserve"> đầu tư</w:t>
      </w:r>
      <w:r w:rsidR="00EA05AB" w:rsidRPr="00EA05AB">
        <w:rPr>
          <w:sz w:val="28"/>
          <w:szCs w:val="28"/>
        </w:rPr>
        <w:t xml:space="preserve">; trình tự, thủ tục thực hiện chính sách hỗ trợ đầu tư đối với nhà đầu tư trong và ngoài nước có dự án đầu tư (kể cả dự án đầu tư mở rộng) thuộc đối tượng quy định tại Điều 2 Quy định này trên địa bàn tỉnh </w:t>
      </w:r>
      <w:r w:rsidR="00EA05AB">
        <w:rPr>
          <w:sz w:val="28"/>
          <w:szCs w:val="28"/>
        </w:rPr>
        <w:t>Thừa Thiên Huế</w:t>
      </w:r>
      <w:r w:rsidR="00EA05AB" w:rsidRPr="00EA05AB">
        <w:rPr>
          <w:sz w:val="28"/>
          <w:szCs w:val="28"/>
        </w:rPr>
        <w:t>.</w:t>
      </w:r>
      <w:r w:rsidR="00222E97" w:rsidRPr="00EA05AB">
        <w:rPr>
          <w:sz w:val="28"/>
          <w:szCs w:val="28"/>
        </w:rPr>
        <w:t xml:space="preserve">  </w:t>
      </w:r>
    </w:p>
    <w:p w:rsidR="002F2EF0" w:rsidRPr="00765E95" w:rsidRDefault="002F2EF0" w:rsidP="00651858">
      <w:pPr>
        <w:pStyle w:val="NormalWeb"/>
        <w:spacing w:before="120" w:beforeAutospacing="0" w:after="0" w:afterAutospacing="0"/>
        <w:ind w:right="4" w:firstLine="720"/>
        <w:jc w:val="both"/>
        <w:rPr>
          <w:sz w:val="28"/>
          <w:szCs w:val="28"/>
        </w:rPr>
      </w:pPr>
      <w:r w:rsidRPr="00765E95">
        <w:rPr>
          <w:b/>
          <w:bCs/>
          <w:sz w:val="28"/>
          <w:szCs w:val="28"/>
        </w:rPr>
        <w:t xml:space="preserve">Điều 2. Đối tượng </w:t>
      </w:r>
      <w:r w:rsidR="00A211E3" w:rsidRPr="00765E95">
        <w:rPr>
          <w:b/>
          <w:bCs/>
          <w:sz w:val="28"/>
          <w:szCs w:val="28"/>
        </w:rPr>
        <w:t xml:space="preserve">và </w:t>
      </w:r>
      <w:r w:rsidRPr="00765E95">
        <w:rPr>
          <w:b/>
          <w:bCs/>
          <w:sz w:val="28"/>
          <w:szCs w:val="28"/>
        </w:rPr>
        <w:t>áp dụng</w:t>
      </w:r>
    </w:p>
    <w:p w:rsidR="00BA2E8E" w:rsidRPr="00BA2E8E" w:rsidRDefault="00BA2E8E" w:rsidP="00BA2E8E">
      <w:pPr>
        <w:pStyle w:val="NormalWeb"/>
        <w:spacing w:before="120" w:beforeAutospacing="0" w:after="0" w:afterAutospacing="0"/>
        <w:ind w:right="4" w:firstLine="720"/>
        <w:jc w:val="both"/>
        <w:rPr>
          <w:sz w:val="28"/>
          <w:szCs w:val="28"/>
        </w:rPr>
      </w:pPr>
      <w:r w:rsidRPr="00BA2E8E">
        <w:rPr>
          <w:sz w:val="28"/>
          <w:szCs w:val="28"/>
        </w:rPr>
        <w:t>1. Dự án thuộc đối tượng được hưởng hỗ trợ đầu tư theo Nghị quyết này, bao gồm:</w:t>
      </w:r>
    </w:p>
    <w:p w:rsidR="00BA2E8E" w:rsidRPr="00BA2E8E" w:rsidRDefault="00BA2E8E" w:rsidP="00BA2E8E">
      <w:pPr>
        <w:pStyle w:val="NormalWeb"/>
        <w:spacing w:before="120" w:beforeAutospacing="0" w:after="0" w:afterAutospacing="0"/>
        <w:ind w:right="4" w:firstLine="720"/>
        <w:jc w:val="both"/>
        <w:rPr>
          <w:sz w:val="28"/>
          <w:szCs w:val="28"/>
        </w:rPr>
      </w:pPr>
      <w:r w:rsidRPr="00BA2E8E">
        <w:rPr>
          <w:sz w:val="28"/>
          <w:szCs w:val="28"/>
        </w:rPr>
        <w:t>a) Dự án đầu tư thuộc ngành, nghề ưu đãi đầu tư theo quy định của Luật Đầu tư và các văn bản hướng dẫn thi hành;</w:t>
      </w:r>
    </w:p>
    <w:p w:rsidR="00BA2E8E" w:rsidRPr="00BA2E8E" w:rsidRDefault="00BA2E8E" w:rsidP="00BA2E8E">
      <w:pPr>
        <w:pStyle w:val="NormalWeb"/>
        <w:spacing w:before="120" w:beforeAutospacing="0" w:after="0" w:afterAutospacing="0"/>
        <w:ind w:right="4" w:firstLine="720"/>
        <w:jc w:val="both"/>
        <w:rPr>
          <w:sz w:val="28"/>
          <w:szCs w:val="28"/>
        </w:rPr>
      </w:pPr>
      <w:r w:rsidRPr="00BA2E8E">
        <w:rPr>
          <w:sz w:val="28"/>
          <w:szCs w:val="28"/>
        </w:rPr>
        <w:t>b) Dự án đầu tư</w:t>
      </w:r>
      <w:r>
        <w:rPr>
          <w:sz w:val="28"/>
          <w:szCs w:val="28"/>
        </w:rPr>
        <w:t xml:space="preserve"> </w:t>
      </w:r>
      <w:r w:rsidRPr="00BA2E8E">
        <w:rPr>
          <w:sz w:val="28"/>
          <w:szCs w:val="28"/>
        </w:rPr>
        <w:t>tại địa bàn ưu đãi đầu tư theo quy định của Luật Đầu tư và văn bản hướng dẫn thi hành;</w:t>
      </w:r>
    </w:p>
    <w:p w:rsidR="00BA2E8E" w:rsidRPr="00BA2E8E" w:rsidRDefault="00BA2E8E" w:rsidP="00BA2E8E">
      <w:pPr>
        <w:pStyle w:val="NormalWeb"/>
        <w:spacing w:before="120" w:beforeAutospacing="0" w:after="0" w:afterAutospacing="0"/>
        <w:ind w:right="4" w:firstLine="720"/>
        <w:jc w:val="both"/>
        <w:rPr>
          <w:sz w:val="28"/>
          <w:szCs w:val="28"/>
        </w:rPr>
      </w:pPr>
      <w:r w:rsidRPr="00BA2E8E">
        <w:rPr>
          <w:sz w:val="28"/>
          <w:szCs w:val="28"/>
        </w:rPr>
        <w:t xml:space="preserve">c) Dự án đầu tư có quy mô vốn từ </w:t>
      </w:r>
      <w:r w:rsidR="00E83C06">
        <w:rPr>
          <w:sz w:val="28"/>
          <w:szCs w:val="28"/>
        </w:rPr>
        <w:t>800</w:t>
      </w:r>
      <w:r w:rsidRPr="00BA2E8E">
        <w:rPr>
          <w:sz w:val="28"/>
          <w:szCs w:val="28"/>
        </w:rPr>
        <w:t xml:space="preserve"> tỷ đồng trở lên hoàn thành đi vào hoạt động theo tiến độ quy định tại Giấy chứng nhận đăng ký đầu tư hoặc Quyết định chấp thuận chủ trương đầu tư</w:t>
      </w:r>
      <w:r w:rsidR="00E83C06">
        <w:rPr>
          <w:sz w:val="28"/>
          <w:szCs w:val="28"/>
        </w:rPr>
        <w:t>, chấp thuận nhà đầu tư</w:t>
      </w:r>
      <w:r w:rsidRPr="00BA2E8E">
        <w:rPr>
          <w:sz w:val="28"/>
          <w:szCs w:val="28"/>
        </w:rPr>
        <w:t>.</w:t>
      </w:r>
      <w:r w:rsidR="00E83C06">
        <w:rPr>
          <w:sz w:val="28"/>
          <w:szCs w:val="28"/>
        </w:rPr>
        <w:t xml:space="preserve"> </w:t>
      </w:r>
    </w:p>
    <w:p w:rsidR="00BA2E8E" w:rsidRDefault="00BA2E8E" w:rsidP="00BA2E8E">
      <w:pPr>
        <w:pStyle w:val="NormalWeb"/>
        <w:spacing w:before="120" w:beforeAutospacing="0" w:after="0" w:afterAutospacing="0"/>
        <w:ind w:right="4" w:firstLine="720"/>
        <w:jc w:val="both"/>
        <w:rPr>
          <w:sz w:val="28"/>
          <w:szCs w:val="28"/>
        </w:rPr>
      </w:pPr>
      <w:r w:rsidRPr="00BA2E8E">
        <w:rPr>
          <w:sz w:val="28"/>
          <w:szCs w:val="28"/>
        </w:rPr>
        <w:t>d) Dự án có mức nộp ngân sách tỉnh từ hoạt động sản xuất kinh doanh tối thiểu 50 tỷ đồng của năm đầu tiên (không tính thời gian vận hành thử).</w:t>
      </w:r>
    </w:p>
    <w:p w:rsidR="006001EB" w:rsidRPr="00BA2E8E" w:rsidRDefault="006001EB" w:rsidP="00BA2E8E">
      <w:pPr>
        <w:pStyle w:val="NormalWeb"/>
        <w:spacing w:before="120" w:beforeAutospacing="0" w:after="0" w:afterAutospacing="0"/>
        <w:ind w:right="4" w:firstLine="720"/>
        <w:jc w:val="both"/>
        <w:rPr>
          <w:sz w:val="28"/>
          <w:szCs w:val="28"/>
        </w:rPr>
      </w:pPr>
      <w:r>
        <w:rPr>
          <w:sz w:val="28"/>
          <w:szCs w:val="28"/>
        </w:rPr>
        <w:t xml:space="preserve">đ) Dự án </w:t>
      </w:r>
      <w:r w:rsidR="00EA05AB">
        <w:rPr>
          <w:sz w:val="28"/>
          <w:szCs w:val="28"/>
        </w:rPr>
        <w:t xml:space="preserve">cải thiện môi trường (xử lý nước thải không xả thải nước ra môi trường, sản xuất kinh doanh sản phẩm thân thiện môi trường thay thế nhựa sử dụng 1 lần, xử lý chất thải rắn sinh hoạt không chôn lấp hoặc tỷ lệ chôn lấp nhỏ hơn 5% không phát sinh nguồn ô nhiễm thứ cấp).   </w:t>
      </w:r>
    </w:p>
    <w:p w:rsidR="00BA2E8E" w:rsidRPr="00BA2E8E" w:rsidRDefault="00BA2E8E" w:rsidP="00E83C06">
      <w:pPr>
        <w:pStyle w:val="NormalWeb"/>
        <w:spacing w:before="120" w:beforeAutospacing="0" w:after="0" w:afterAutospacing="0"/>
        <w:ind w:right="4" w:firstLine="720"/>
        <w:jc w:val="both"/>
        <w:rPr>
          <w:sz w:val="28"/>
          <w:szCs w:val="28"/>
        </w:rPr>
      </w:pPr>
      <w:r w:rsidRPr="00BA2E8E">
        <w:rPr>
          <w:sz w:val="28"/>
          <w:szCs w:val="28"/>
        </w:rPr>
        <w:t xml:space="preserve">2. Chính sách hỗ trợ đầu tư </w:t>
      </w:r>
      <w:r w:rsidR="006001EB">
        <w:rPr>
          <w:sz w:val="28"/>
          <w:szCs w:val="28"/>
        </w:rPr>
        <w:t xml:space="preserve">theo </w:t>
      </w:r>
      <w:r w:rsidRPr="00BA2E8E">
        <w:rPr>
          <w:sz w:val="28"/>
          <w:szCs w:val="28"/>
        </w:rPr>
        <w:t>quy định này không áp dụng đối với các dự án đầu tư trong lĩnh vực: thủy điện, khai thác khoáng sản, xây dựng nhà ở thương mại theo quy định của pháp luật về nhà ở;</w:t>
      </w:r>
    </w:p>
    <w:p w:rsidR="004B7A82" w:rsidRPr="00765E95" w:rsidRDefault="006001EB" w:rsidP="00E83C06">
      <w:pPr>
        <w:pStyle w:val="NormalWeb"/>
        <w:spacing w:before="120" w:beforeAutospacing="0" w:after="0" w:afterAutospacing="0"/>
        <w:ind w:right="4" w:firstLine="720"/>
        <w:jc w:val="both"/>
        <w:rPr>
          <w:sz w:val="28"/>
          <w:szCs w:val="28"/>
        </w:rPr>
      </w:pPr>
      <w:r>
        <w:rPr>
          <w:sz w:val="28"/>
          <w:szCs w:val="28"/>
        </w:rPr>
        <w:lastRenderedPageBreak/>
        <w:t>3</w:t>
      </w:r>
      <w:r w:rsidR="00E83C06">
        <w:rPr>
          <w:sz w:val="28"/>
          <w:szCs w:val="28"/>
        </w:rPr>
        <w:t xml:space="preserve">. </w:t>
      </w:r>
      <w:r w:rsidR="004B7A82" w:rsidRPr="00765E95">
        <w:rPr>
          <w:sz w:val="28"/>
          <w:szCs w:val="28"/>
        </w:rPr>
        <w:t xml:space="preserve">Quy định này áp dụng đối với nhà đầu tư có dự án đầu tư thuộc </w:t>
      </w:r>
      <w:r w:rsidR="00A211E3" w:rsidRPr="00765E95">
        <w:rPr>
          <w:sz w:val="28"/>
          <w:szCs w:val="28"/>
        </w:rPr>
        <w:t xml:space="preserve">phạm vi điều chỉnh </w:t>
      </w:r>
      <w:r w:rsidR="004B7A82" w:rsidRPr="00765E95">
        <w:rPr>
          <w:sz w:val="28"/>
          <w:szCs w:val="28"/>
        </w:rPr>
        <w:t xml:space="preserve">quy định tại </w:t>
      </w:r>
      <w:r w:rsidR="00E83C06">
        <w:rPr>
          <w:sz w:val="28"/>
          <w:szCs w:val="28"/>
        </w:rPr>
        <w:t>khoản 1</w:t>
      </w:r>
      <w:r w:rsidR="004B7A82" w:rsidRPr="00765E95">
        <w:rPr>
          <w:sz w:val="28"/>
          <w:szCs w:val="28"/>
        </w:rPr>
        <w:t xml:space="preserve"> của Quy định này và các tổ chức, cá nhân có liên quan đến thực hiện chính sách ưu đãi và hỗ trợ đầu tư.</w:t>
      </w:r>
    </w:p>
    <w:p w:rsidR="00B40C16" w:rsidRPr="00B40C16" w:rsidRDefault="00B40C16" w:rsidP="00B40C16">
      <w:pPr>
        <w:pStyle w:val="NormalWeb"/>
        <w:spacing w:before="120" w:beforeAutospacing="0" w:after="0" w:afterAutospacing="0"/>
        <w:ind w:right="4" w:firstLine="720"/>
        <w:jc w:val="both"/>
        <w:rPr>
          <w:b/>
          <w:bCs/>
          <w:sz w:val="28"/>
          <w:szCs w:val="28"/>
        </w:rPr>
      </w:pPr>
      <w:r>
        <w:rPr>
          <w:b/>
          <w:bCs/>
          <w:sz w:val="28"/>
          <w:szCs w:val="28"/>
        </w:rPr>
        <w:t>Điều 3.</w:t>
      </w:r>
      <w:r w:rsidRPr="00B40C16">
        <w:rPr>
          <w:b/>
          <w:bCs/>
          <w:sz w:val="28"/>
          <w:szCs w:val="28"/>
        </w:rPr>
        <w:t xml:space="preserve"> Nguyên tắc áp dụng</w:t>
      </w:r>
    </w:p>
    <w:p w:rsidR="00B40C16" w:rsidRPr="00B40C16" w:rsidRDefault="00B40C16" w:rsidP="00B40C16">
      <w:pPr>
        <w:pStyle w:val="NormalWeb"/>
        <w:spacing w:before="120" w:beforeAutospacing="0" w:after="0" w:afterAutospacing="0"/>
        <w:ind w:right="4" w:firstLine="720"/>
        <w:jc w:val="both"/>
        <w:rPr>
          <w:sz w:val="28"/>
          <w:szCs w:val="28"/>
        </w:rPr>
      </w:pPr>
      <w:r w:rsidRPr="00B40C16">
        <w:rPr>
          <w:sz w:val="28"/>
          <w:szCs w:val="28"/>
        </w:rPr>
        <w:t xml:space="preserve">1. Các dự án đầu tư trên địa bàn tỉnh </w:t>
      </w:r>
      <w:r>
        <w:rPr>
          <w:sz w:val="28"/>
          <w:szCs w:val="28"/>
        </w:rPr>
        <w:t>Thừa Thiên Huế</w:t>
      </w:r>
      <w:r w:rsidRPr="00B40C16">
        <w:rPr>
          <w:sz w:val="28"/>
          <w:szCs w:val="28"/>
        </w:rPr>
        <w:t xml:space="preserve"> ngoài được hưởng chính sách ưu đãi, hỗ trợ đầu tư theo quy định của Luật Đầu tư và các văn bản luật có liên quan còn được hưởng chính sách ưu đãi, hỗ trợ đầu tư của tỉnh </w:t>
      </w:r>
      <w:r>
        <w:rPr>
          <w:sz w:val="28"/>
          <w:szCs w:val="28"/>
        </w:rPr>
        <w:t>Thừa Thiên Huế</w:t>
      </w:r>
      <w:r w:rsidRPr="00B40C16">
        <w:rPr>
          <w:sz w:val="28"/>
          <w:szCs w:val="28"/>
        </w:rPr>
        <w:t xml:space="preserve"> theo quy định tại Nghị quyết này.</w:t>
      </w:r>
    </w:p>
    <w:p w:rsidR="00B40C16" w:rsidRDefault="00B40C16" w:rsidP="00B40C16">
      <w:pPr>
        <w:pStyle w:val="NormalWeb"/>
        <w:spacing w:before="120" w:beforeAutospacing="0" w:after="0" w:afterAutospacing="0"/>
        <w:ind w:right="4" w:firstLine="720"/>
        <w:jc w:val="both"/>
        <w:rPr>
          <w:sz w:val="28"/>
          <w:szCs w:val="28"/>
        </w:rPr>
      </w:pPr>
      <w:r w:rsidRPr="00B40C16">
        <w:rPr>
          <w:sz w:val="28"/>
          <w:szCs w:val="28"/>
        </w:rPr>
        <w:t xml:space="preserve">2. </w:t>
      </w:r>
      <w:r w:rsidR="004716B6">
        <w:rPr>
          <w:sz w:val="28"/>
          <w:szCs w:val="28"/>
        </w:rPr>
        <w:t>Trong cùng thời gian, nếu nhà đầu tư</w:t>
      </w:r>
      <w:r w:rsidRPr="00B40C16">
        <w:rPr>
          <w:sz w:val="28"/>
          <w:szCs w:val="28"/>
        </w:rPr>
        <w:t xml:space="preserve"> được hưởng ưu đãi, hỗ trợ đầu tư </w:t>
      </w:r>
      <w:r w:rsidR="004716B6">
        <w:rPr>
          <w:sz w:val="28"/>
          <w:szCs w:val="28"/>
        </w:rPr>
        <w:t xml:space="preserve">ở các chính sách </w:t>
      </w:r>
      <w:r w:rsidRPr="00B40C16">
        <w:rPr>
          <w:sz w:val="28"/>
          <w:szCs w:val="28"/>
        </w:rPr>
        <w:t xml:space="preserve">khác </w:t>
      </w:r>
      <w:r w:rsidR="004716B6">
        <w:rPr>
          <w:sz w:val="28"/>
          <w:szCs w:val="28"/>
        </w:rPr>
        <w:t>có</w:t>
      </w:r>
      <w:r w:rsidRPr="00B40C16">
        <w:rPr>
          <w:sz w:val="28"/>
          <w:szCs w:val="28"/>
        </w:rPr>
        <w:t xml:space="preserve"> </w:t>
      </w:r>
      <w:r w:rsidR="004716B6">
        <w:rPr>
          <w:sz w:val="28"/>
          <w:szCs w:val="28"/>
        </w:rPr>
        <w:t>cùng</w:t>
      </w:r>
      <w:r w:rsidRPr="00B40C16">
        <w:rPr>
          <w:sz w:val="28"/>
          <w:szCs w:val="28"/>
        </w:rPr>
        <w:t xml:space="preserve"> nội dung </w:t>
      </w:r>
      <w:r w:rsidR="004716B6">
        <w:rPr>
          <w:sz w:val="28"/>
          <w:szCs w:val="28"/>
        </w:rPr>
        <w:t xml:space="preserve">ưu đãi, hỗ trợ tại Nghị quyết này thì nhà đầu tư </w:t>
      </w:r>
      <w:r w:rsidRPr="00B40C16">
        <w:rPr>
          <w:sz w:val="28"/>
          <w:szCs w:val="28"/>
        </w:rPr>
        <w:t xml:space="preserve">được lựa chọn </w:t>
      </w:r>
      <w:r w:rsidR="004716B6">
        <w:rPr>
          <w:sz w:val="28"/>
          <w:szCs w:val="28"/>
        </w:rPr>
        <w:t xml:space="preserve">áp dụng một </w:t>
      </w:r>
      <w:r w:rsidRPr="00B40C16">
        <w:rPr>
          <w:sz w:val="28"/>
          <w:szCs w:val="28"/>
        </w:rPr>
        <w:t>mức ưu đãi, hỗ trợ đầu tư có lợi nhất.</w:t>
      </w:r>
    </w:p>
    <w:p w:rsidR="004716B6" w:rsidRDefault="004716B6" w:rsidP="00B40C16">
      <w:pPr>
        <w:pStyle w:val="NormalWeb"/>
        <w:spacing w:before="120" w:beforeAutospacing="0" w:after="0" w:afterAutospacing="0"/>
        <w:ind w:right="4" w:firstLine="720"/>
        <w:jc w:val="both"/>
        <w:rPr>
          <w:sz w:val="28"/>
          <w:szCs w:val="28"/>
        </w:rPr>
      </w:pPr>
      <w:r>
        <w:rPr>
          <w:sz w:val="28"/>
          <w:szCs w:val="28"/>
        </w:rPr>
        <w:t>3. Nhà đầu tư bỏ vốn, huy động vốn để thực hiện dự án theo quy định của pháp luật đầu tư. Nhà nước hỗ trợ sau đầu tư theo định mức hỗ trợ các hạng mục do Uỷ ban nhân dân tỉnh ban hành.</w:t>
      </w:r>
    </w:p>
    <w:p w:rsidR="004716B6" w:rsidRPr="00B40C16" w:rsidRDefault="004716B6" w:rsidP="00B40C16">
      <w:pPr>
        <w:pStyle w:val="NormalWeb"/>
        <w:spacing w:before="120" w:beforeAutospacing="0" w:after="0" w:afterAutospacing="0"/>
        <w:ind w:right="4" w:firstLine="720"/>
        <w:jc w:val="both"/>
        <w:rPr>
          <w:sz w:val="28"/>
          <w:szCs w:val="28"/>
        </w:rPr>
      </w:pPr>
      <w:r>
        <w:rPr>
          <w:sz w:val="28"/>
          <w:szCs w:val="28"/>
        </w:rPr>
        <w:t xml:space="preserve">4. Mức hỗ trợ sau đầu tư từ ngân sách nhà nước cho nhà đầu tư theo dự án quy định tại Nghị quyết này là mức hỗ trợ tối đa, mức hỗ trợ cụ thể do Uỷ ban nhân dân tỉnh quyết định căn cứ vào khả năng cân đối của ngân sách nhà nước hàng năm và trung hạn. </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t xml:space="preserve">Điều </w:t>
      </w:r>
      <w:r w:rsidR="00B40C16">
        <w:rPr>
          <w:b/>
          <w:bCs/>
          <w:sz w:val="28"/>
          <w:szCs w:val="28"/>
        </w:rPr>
        <w:t>4.</w:t>
      </w:r>
      <w:r w:rsidRPr="00765E95">
        <w:rPr>
          <w:b/>
          <w:bCs/>
          <w:sz w:val="28"/>
          <w:szCs w:val="28"/>
        </w:rPr>
        <w:t xml:space="preserve"> Lĩnh vực, địa bàn ưu đãi đầu tư</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 xml:space="preserve">1. Danh mục </w:t>
      </w:r>
      <w:r w:rsidR="00354C17" w:rsidRPr="00765E95">
        <w:rPr>
          <w:sz w:val="28"/>
          <w:szCs w:val="28"/>
        </w:rPr>
        <w:t>ngành, nghề</w:t>
      </w:r>
      <w:r w:rsidRPr="00765E95">
        <w:rPr>
          <w:sz w:val="28"/>
          <w:szCs w:val="28"/>
        </w:rPr>
        <w:t xml:space="preserve"> ưu đãi đầu tư:</w:t>
      </w:r>
    </w:p>
    <w:p w:rsidR="00651858" w:rsidRPr="00765E95" w:rsidRDefault="00651858" w:rsidP="00651858">
      <w:pPr>
        <w:pStyle w:val="NormalWeb"/>
        <w:spacing w:before="120" w:beforeAutospacing="0" w:after="0" w:afterAutospacing="0"/>
        <w:ind w:right="4" w:firstLine="720"/>
        <w:jc w:val="both"/>
        <w:rPr>
          <w:sz w:val="28"/>
          <w:szCs w:val="28"/>
        </w:rPr>
      </w:pPr>
      <w:r w:rsidRPr="00765E95">
        <w:rPr>
          <w:sz w:val="28"/>
          <w:szCs w:val="28"/>
        </w:rPr>
        <w:t xml:space="preserve">Thực hiện theo quy định tại Phụ lục I ban hành kèm theo Nghị định số </w:t>
      </w:r>
      <w:r w:rsidR="00EF7795">
        <w:rPr>
          <w:sz w:val="28"/>
          <w:szCs w:val="28"/>
        </w:rPr>
        <w:t>31</w:t>
      </w:r>
      <w:r w:rsidR="00E16C48" w:rsidRPr="0055166E">
        <w:rPr>
          <w:sz w:val="28"/>
          <w:szCs w:val="28"/>
        </w:rPr>
        <w:t>/20</w:t>
      </w:r>
      <w:r w:rsidR="0055166E" w:rsidRPr="0055166E">
        <w:rPr>
          <w:sz w:val="28"/>
          <w:szCs w:val="28"/>
        </w:rPr>
        <w:t>21</w:t>
      </w:r>
      <w:r w:rsidR="00E16C48" w:rsidRPr="0055166E">
        <w:rPr>
          <w:sz w:val="28"/>
          <w:szCs w:val="28"/>
        </w:rPr>
        <w:t xml:space="preserve">/NĐ-CP ngày </w:t>
      </w:r>
      <w:r w:rsidR="0055166E" w:rsidRPr="0055166E">
        <w:rPr>
          <w:sz w:val="28"/>
          <w:szCs w:val="28"/>
        </w:rPr>
        <w:t>26</w:t>
      </w:r>
      <w:r w:rsidR="00E16C48" w:rsidRPr="0055166E">
        <w:rPr>
          <w:sz w:val="28"/>
          <w:szCs w:val="28"/>
        </w:rPr>
        <w:t>/</w:t>
      </w:r>
      <w:r w:rsidR="0055166E" w:rsidRPr="0055166E">
        <w:rPr>
          <w:sz w:val="28"/>
          <w:szCs w:val="28"/>
        </w:rPr>
        <w:t>03</w:t>
      </w:r>
      <w:r w:rsidR="00E16C48" w:rsidRPr="0055166E">
        <w:rPr>
          <w:sz w:val="28"/>
          <w:szCs w:val="28"/>
        </w:rPr>
        <w:t>/20</w:t>
      </w:r>
      <w:r w:rsidR="0055166E" w:rsidRPr="0055166E">
        <w:rPr>
          <w:sz w:val="28"/>
          <w:szCs w:val="28"/>
        </w:rPr>
        <w:t>21</w:t>
      </w:r>
      <w:r w:rsidR="00E16C48" w:rsidRPr="0055166E">
        <w:rPr>
          <w:sz w:val="28"/>
          <w:szCs w:val="28"/>
        </w:rPr>
        <w:t xml:space="preserve"> </w:t>
      </w:r>
      <w:r w:rsidRPr="00765E95">
        <w:rPr>
          <w:sz w:val="28"/>
          <w:szCs w:val="28"/>
        </w:rPr>
        <w:t>của Chính phủ</w:t>
      </w:r>
      <w:r w:rsidR="0055166E">
        <w:rPr>
          <w:sz w:val="28"/>
          <w:szCs w:val="28"/>
        </w:rPr>
        <w:t xml:space="preserve"> </w:t>
      </w:r>
      <w:r w:rsidR="0055166E" w:rsidRPr="0055166E">
        <w:rPr>
          <w:sz w:val="28"/>
          <w:szCs w:val="28"/>
        </w:rPr>
        <w:t>quy định chi tiết và hướng dẫn thi hành một số điều của Luật Đầu tư</w:t>
      </w:r>
      <w:r w:rsidRPr="00765E95">
        <w:rPr>
          <w:sz w:val="28"/>
          <w:szCs w:val="28"/>
        </w:rPr>
        <w:t>.</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2. Danh mục địa bàn ưu đãi đầu tư:</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a) Địa bàn có điều kiện kinh tế - xã hội đặc biệt khó khăn: huyện Nam Đông, huyện A Lướ</w:t>
      </w:r>
      <w:r w:rsidR="00315F48" w:rsidRPr="00765E95">
        <w:rPr>
          <w:sz w:val="28"/>
          <w:szCs w:val="28"/>
        </w:rPr>
        <w:t>i</w:t>
      </w:r>
      <w:r w:rsidR="0055166E">
        <w:rPr>
          <w:sz w:val="28"/>
          <w:szCs w:val="28"/>
        </w:rPr>
        <w:t xml:space="preserve">, </w:t>
      </w:r>
      <w:r w:rsidR="0055166E" w:rsidRPr="0055166E">
        <w:rPr>
          <w:i/>
          <w:sz w:val="28"/>
          <w:szCs w:val="28"/>
        </w:rPr>
        <w:t>Khu kinh tế, khu công nghệ cao (kể cả khu công nghệ thông tin tập trung được thành lập theo quy định của Chính phủ)</w:t>
      </w:r>
      <w:r w:rsidRPr="00765E95">
        <w:rPr>
          <w:sz w:val="28"/>
          <w:szCs w:val="28"/>
        </w:rPr>
        <w:t>.</w:t>
      </w:r>
    </w:p>
    <w:p w:rsidR="002F2EF0" w:rsidRPr="0055166E" w:rsidRDefault="002F2EF0" w:rsidP="005F542A">
      <w:pPr>
        <w:pStyle w:val="NormalWeb"/>
        <w:spacing w:before="120" w:beforeAutospacing="0" w:after="0" w:afterAutospacing="0"/>
        <w:ind w:right="4" w:firstLine="720"/>
        <w:jc w:val="both"/>
        <w:rPr>
          <w:i/>
          <w:sz w:val="28"/>
          <w:szCs w:val="28"/>
        </w:rPr>
      </w:pPr>
      <w:r w:rsidRPr="00765E95">
        <w:rPr>
          <w:sz w:val="28"/>
          <w:szCs w:val="28"/>
        </w:rPr>
        <w:t xml:space="preserve">b) Địa bàn có điều kiện kinh tế - xã hội khó khăn: các huyện Phong Điền, Quảng Điền, Phú Lộc, Phú Vang, thị xã Hương Trà; </w:t>
      </w:r>
      <w:r w:rsidR="0055166E" w:rsidRPr="0055166E">
        <w:rPr>
          <w:i/>
          <w:sz w:val="28"/>
          <w:szCs w:val="28"/>
        </w:rPr>
        <w:t>Khu công nghiệp, khu chế xuất, cụm công nghiệp được thành lập theo quy định của Chính phủ</w:t>
      </w:r>
      <w:r w:rsidRPr="0055166E">
        <w:rPr>
          <w:i/>
          <w:sz w:val="28"/>
          <w:szCs w:val="28"/>
        </w:rPr>
        <w:t>.</w:t>
      </w:r>
    </w:p>
    <w:p w:rsidR="0059253B" w:rsidRDefault="0059253B" w:rsidP="00C643C6">
      <w:pPr>
        <w:pStyle w:val="NormalWeb"/>
        <w:spacing w:before="120" w:beforeAutospacing="0" w:after="0" w:afterAutospacing="0"/>
        <w:ind w:right="4"/>
        <w:jc w:val="center"/>
        <w:rPr>
          <w:b/>
          <w:bCs/>
          <w:sz w:val="28"/>
          <w:szCs w:val="28"/>
        </w:rPr>
      </w:pPr>
    </w:p>
    <w:p w:rsidR="00C643C6" w:rsidRDefault="00C643C6" w:rsidP="00C643C6">
      <w:pPr>
        <w:pStyle w:val="NormalWeb"/>
        <w:spacing w:before="120" w:beforeAutospacing="0" w:after="0" w:afterAutospacing="0"/>
        <w:ind w:right="4"/>
        <w:jc w:val="center"/>
        <w:rPr>
          <w:b/>
          <w:bCs/>
          <w:sz w:val="28"/>
          <w:szCs w:val="28"/>
        </w:rPr>
      </w:pPr>
      <w:r>
        <w:rPr>
          <w:b/>
          <w:bCs/>
          <w:sz w:val="28"/>
          <w:szCs w:val="28"/>
        </w:rPr>
        <w:t>Chương II</w:t>
      </w:r>
    </w:p>
    <w:p w:rsidR="00C643C6" w:rsidRDefault="00C643C6" w:rsidP="00C643C6">
      <w:pPr>
        <w:pStyle w:val="NormalWeb"/>
        <w:spacing w:before="120" w:beforeAutospacing="0" w:after="0" w:afterAutospacing="0"/>
        <w:ind w:right="4"/>
        <w:jc w:val="center"/>
        <w:rPr>
          <w:b/>
          <w:bCs/>
          <w:sz w:val="28"/>
          <w:szCs w:val="28"/>
        </w:rPr>
      </w:pPr>
      <w:r>
        <w:rPr>
          <w:b/>
          <w:bCs/>
          <w:sz w:val="28"/>
          <w:szCs w:val="28"/>
        </w:rPr>
        <w:t>C</w:t>
      </w:r>
      <w:r w:rsidR="0059253B">
        <w:rPr>
          <w:b/>
          <w:bCs/>
          <w:sz w:val="28"/>
          <w:szCs w:val="28"/>
        </w:rPr>
        <w:t>ÁC CHÍNH SÁCH ƯU ĐÃI VÀ HỖ TRỢ ĐẦU TƯ</w:t>
      </w:r>
    </w:p>
    <w:p w:rsidR="00C643C6" w:rsidRDefault="00C643C6" w:rsidP="005F542A">
      <w:pPr>
        <w:pStyle w:val="NormalWeb"/>
        <w:spacing w:before="120" w:beforeAutospacing="0" w:after="0" w:afterAutospacing="0"/>
        <w:ind w:right="4" w:firstLine="720"/>
        <w:jc w:val="both"/>
        <w:rPr>
          <w:b/>
          <w:bCs/>
          <w:sz w:val="28"/>
          <w:szCs w:val="28"/>
        </w:rPr>
      </w:pP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t xml:space="preserve">Điều </w:t>
      </w:r>
      <w:r w:rsidR="00B40C16">
        <w:rPr>
          <w:b/>
          <w:bCs/>
          <w:sz w:val="28"/>
          <w:szCs w:val="28"/>
        </w:rPr>
        <w:t>5</w:t>
      </w:r>
      <w:r w:rsidRPr="00765E95">
        <w:rPr>
          <w:b/>
          <w:bCs/>
          <w:sz w:val="28"/>
          <w:szCs w:val="28"/>
        </w:rPr>
        <w:t>. Ưu đãi về thuế và đất đai</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Tỉnh Thừa Thiên Huế cam kết thực hiện theo quan điểm nhà đầu tư được hưởng mức ưu đãi cao nhất trong khung quy định của pháp luật về thuế và đất đai.</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lastRenderedPageBreak/>
        <w:t xml:space="preserve">Điều </w:t>
      </w:r>
      <w:r w:rsidR="00B40C16">
        <w:rPr>
          <w:b/>
          <w:bCs/>
          <w:sz w:val="28"/>
          <w:szCs w:val="28"/>
        </w:rPr>
        <w:t>6</w:t>
      </w:r>
      <w:r w:rsidRPr="00765E95">
        <w:rPr>
          <w:b/>
          <w:bCs/>
          <w:sz w:val="28"/>
          <w:szCs w:val="28"/>
        </w:rPr>
        <w:t>. Hỗ trợ các công trình kết cấu hạ tầng ngoài hàng rào</w:t>
      </w:r>
    </w:p>
    <w:p w:rsidR="00EF7795" w:rsidRDefault="002F2EF0" w:rsidP="00DC5762">
      <w:pPr>
        <w:pStyle w:val="NormalWeb"/>
        <w:spacing w:before="120" w:beforeAutospacing="0" w:after="0" w:afterAutospacing="0"/>
        <w:ind w:right="4" w:firstLine="720"/>
        <w:jc w:val="both"/>
        <w:rPr>
          <w:sz w:val="28"/>
          <w:szCs w:val="28"/>
        </w:rPr>
      </w:pPr>
      <w:r w:rsidRPr="00765E95">
        <w:rPr>
          <w:sz w:val="28"/>
          <w:szCs w:val="28"/>
        </w:rPr>
        <w:t xml:space="preserve">1. </w:t>
      </w:r>
      <w:r w:rsidR="00DC0E4B">
        <w:rPr>
          <w:sz w:val="28"/>
          <w:szCs w:val="28"/>
        </w:rPr>
        <w:t xml:space="preserve">Nhà nước đầu tư xây dựng </w:t>
      </w:r>
      <w:r w:rsidR="00F56325" w:rsidRPr="00765E95">
        <w:rPr>
          <w:sz w:val="28"/>
          <w:szCs w:val="28"/>
        </w:rPr>
        <w:t>công trình giao thông</w:t>
      </w:r>
      <w:r w:rsidR="00EF7795">
        <w:rPr>
          <w:sz w:val="28"/>
          <w:szCs w:val="28"/>
        </w:rPr>
        <w:t xml:space="preserve">, thoát nước kết nối từ địa điểm dự án đến tuyến đường, hệ thống thoát nước chính sẵn có </w:t>
      </w:r>
      <w:r w:rsidR="00F56325" w:rsidRPr="00765E95">
        <w:rPr>
          <w:sz w:val="28"/>
          <w:szCs w:val="28"/>
        </w:rPr>
        <w:t xml:space="preserve">bằng nguồn vốn ngân sách nhà nước </w:t>
      </w:r>
      <w:r w:rsidR="00DC0E4B">
        <w:rPr>
          <w:sz w:val="28"/>
          <w:szCs w:val="28"/>
        </w:rPr>
        <w:t xml:space="preserve">theo Luật đầu tư công </w:t>
      </w:r>
      <w:r w:rsidR="00F56325" w:rsidRPr="00765E95">
        <w:rPr>
          <w:sz w:val="28"/>
          <w:szCs w:val="28"/>
        </w:rPr>
        <w:t>phù hợp với quy hoạch được duyệt, quy mô đầu tư đáp ứng yêu cầu tối thiểu phục vụ dự án của nhà đầu tư được cấp có thẩm quyền phê duyệt.</w:t>
      </w:r>
      <w:r w:rsidR="00DC5762" w:rsidRPr="00765E95">
        <w:rPr>
          <w:sz w:val="28"/>
          <w:szCs w:val="28"/>
        </w:rPr>
        <w:t xml:space="preserve"> </w:t>
      </w:r>
    </w:p>
    <w:p w:rsidR="00D27951" w:rsidRDefault="00EF7795" w:rsidP="00DC5762">
      <w:pPr>
        <w:pStyle w:val="NormalWeb"/>
        <w:spacing w:before="120" w:beforeAutospacing="0" w:after="0" w:afterAutospacing="0"/>
        <w:ind w:right="4" w:firstLine="720"/>
        <w:jc w:val="both"/>
        <w:rPr>
          <w:sz w:val="28"/>
          <w:szCs w:val="28"/>
        </w:rPr>
      </w:pPr>
      <w:r>
        <w:rPr>
          <w:sz w:val="28"/>
          <w:szCs w:val="28"/>
        </w:rPr>
        <w:t xml:space="preserve">2. </w:t>
      </w:r>
      <w:r w:rsidR="00DC5762" w:rsidRPr="00765E95">
        <w:rPr>
          <w:sz w:val="28"/>
          <w:szCs w:val="28"/>
        </w:rPr>
        <w:t xml:space="preserve">Đối với các công trình </w:t>
      </w:r>
      <w:r w:rsidR="00D27951" w:rsidRPr="00765E95">
        <w:rPr>
          <w:sz w:val="28"/>
          <w:szCs w:val="28"/>
        </w:rPr>
        <w:t>điện, cấp nước, thông tin liên lạc</w:t>
      </w:r>
      <w:r w:rsidR="00DC5762" w:rsidRPr="00765E95">
        <w:rPr>
          <w:sz w:val="28"/>
          <w:szCs w:val="28"/>
        </w:rPr>
        <w:t xml:space="preserve"> phục vụ dự án, UBND t</w:t>
      </w:r>
      <w:r w:rsidR="0070525E" w:rsidRPr="00765E95">
        <w:rPr>
          <w:sz w:val="28"/>
          <w:szCs w:val="28"/>
        </w:rPr>
        <w:t>ỉnh</w:t>
      </w:r>
      <w:r w:rsidR="00DC5762" w:rsidRPr="00765E95">
        <w:rPr>
          <w:sz w:val="28"/>
          <w:szCs w:val="28"/>
        </w:rPr>
        <w:t xml:space="preserve"> sẽ</w:t>
      </w:r>
      <w:r w:rsidR="00D27951" w:rsidRPr="00765E95">
        <w:rPr>
          <w:sz w:val="28"/>
          <w:szCs w:val="28"/>
        </w:rPr>
        <w:t xml:space="preserve"> chỉ đạo doanh nghiệp </w:t>
      </w:r>
      <w:r w:rsidR="00302014">
        <w:rPr>
          <w:sz w:val="28"/>
          <w:szCs w:val="28"/>
        </w:rPr>
        <w:t xml:space="preserve">cung cấp </w:t>
      </w:r>
      <w:r w:rsidR="00DC0E4B">
        <w:rPr>
          <w:sz w:val="28"/>
          <w:szCs w:val="28"/>
        </w:rPr>
        <w:t xml:space="preserve">dịch vụ điện, cấp nước và thông tin liên </w:t>
      </w:r>
      <w:r w:rsidR="00302014">
        <w:rPr>
          <w:sz w:val="28"/>
          <w:szCs w:val="28"/>
        </w:rPr>
        <w:t xml:space="preserve">lạc </w:t>
      </w:r>
      <w:r w:rsidR="00E627BE">
        <w:rPr>
          <w:sz w:val="28"/>
          <w:szCs w:val="28"/>
        </w:rPr>
        <w:t xml:space="preserve">đáp ứng kịp thời </w:t>
      </w:r>
      <w:r w:rsidR="00D27951" w:rsidRPr="00765E95">
        <w:rPr>
          <w:sz w:val="28"/>
          <w:szCs w:val="28"/>
        </w:rPr>
        <w:t>cho các nhà đầu tư</w:t>
      </w:r>
      <w:r w:rsidR="00302014">
        <w:rPr>
          <w:sz w:val="28"/>
          <w:szCs w:val="28"/>
        </w:rPr>
        <w:t xml:space="preserve"> đảm bảo hoạt động trong quá trình thi công và vận hành dự án</w:t>
      </w:r>
      <w:r w:rsidR="00D27951" w:rsidRPr="00765E95">
        <w:rPr>
          <w:sz w:val="28"/>
          <w:szCs w:val="28"/>
        </w:rPr>
        <w:t>.</w:t>
      </w:r>
    </w:p>
    <w:p w:rsidR="0094000C" w:rsidRDefault="0094000C" w:rsidP="00DC5762">
      <w:pPr>
        <w:pStyle w:val="NormalWeb"/>
        <w:spacing w:before="120" w:beforeAutospacing="0" w:after="0" w:afterAutospacing="0"/>
        <w:ind w:right="4" w:firstLine="720"/>
        <w:jc w:val="both"/>
        <w:rPr>
          <w:sz w:val="28"/>
          <w:szCs w:val="28"/>
        </w:rPr>
      </w:pPr>
      <w:r>
        <w:rPr>
          <w:sz w:val="28"/>
          <w:szCs w:val="28"/>
        </w:rPr>
        <w:t>3. Công trình kết cấu hạ tầng ngoài hàng rào được xác định trong báo cáo đề xuất chủ trương đầu tư do cơ quan chuyên môn hoặc UBND cấp huyện lập trình UBND tỉnh quyết định</w:t>
      </w:r>
      <w:r w:rsidR="004D5DB0">
        <w:rPr>
          <w:sz w:val="28"/>
          <w:szCs w:val="28"/>
        </w:rPr>
        <w:t xml:space="preserve"> chấp thuận chủ trương đầu tư theo Luật đầu tư để làm cơ sở thực hiện đầu tư </w:t>
      </w:r>
      <w:r w:rsidR="0059253B">
        <w:rPr>
          <w:sz w:val="28"/>
          <w:szCs w:val="28"/>
        </w:rPr>
        <w:t xml:space="preserve">xây dựng </w:t>
      </w:r>
      <w:r w:rsidR="004D5DB0">
        <w:rPr>
          <w:sz w:val="28"/>
          <w:szCs w:val="28"/>
        </w:rPr>
        <w:t>theo quy định của Luật đầu tư công.</w:t>
      </w:r>
    </w:p>
    <w:p w:rsidR="00D47F33" w:rsidRDefault="002D0F56" w:rsidP="002D0F56">
      <w:pPr>
        <w:pStyle w:val="NormalWeb"/>
        <w:spacing w:before="120" w:beforeAutospacing="0" w:after="0" w:afterAutospacing="0"/>
        <w:ind w:right="4" w:firstLine="720"/>
        <w:jc w:val="both"/>
        <w:rPr>
          <w:b/>
          <w:bCs/>
          <w:sz w:val="28"/>
          <w:szCs w:val="28"/>
        </w:rPr>
      </w:pPr>
      <w:r w:rsidRPr="00765E95">
        <w:rPr>
          <w:b/>
          <w:bCs/>
          <w:sz w:val="28"/>
          <w:szCs w:val="28"/>
        </w:rPr>
        <w:t xml:space="preserve">Điều </w:t>
      </w:r>
      <w:r w:rsidR="00B40C16">
        <w:rPr>
          <w:b/>
          <w:bCs/>
          <w:sz w:val="28"/>
          <w:szCs w:val="28"/>
        </w:rPr>
        <w:t>7</w:t>
      </w:r>
      <w:r w:rsidRPr="00765E95">
        <w:rPr>
          <w:b/>
          <w:bCs/>
          <w:sz w:val="28"/>
          <w:szCs w:val="28"/>
        </w:rPr>
        <w:t>. Hỗ trợ các công trình kết cấu hạ tầng trong hàng rào</w:t>
      </w:r>
      <w:r w:rsidR="00D47F33">
        <w:rPr>
          <w:b/>
          <w:bCs/>
          <w:sz w:val="28"/>
          <w:szCs w:val="28"/>
        </w:rPr>
        <w:t xml:space="preserve"> </w:t>
      </w:r>
    </w:p>
    <w:p w:rsidR="002D0F56" w:rsidRDefault="002D0F56" w:rsidP="002D0F56">
      <w:pPr>
        <w:pStyle w:val="NormalWeb"/>
        <w:spacing w:before="120" w:beforeAutospacing="0" w:after="0" w:afterAutospacing="0"/>
        <w:ind w:right="4" w:firstLine="720"/>
        <w:jc w:val="both"/>
        <w:rPr>
          <w:sz w:val="28"/>
          <w:szCs w:val="28"/>
        </w:rPr>
      </w:pPr>
      <w:r>
        <w:rPr>
          <w:sz w:val="28"/>
          <w:szCs w:val="28"/>
        </w:rPr>
        <w:t xml:space="preserve">1. </w:t>
      </w:r>
      <w:r w:rsidRPr="00765E95">
        <w:rPr>
          <w:sz w:val="28"/>
          <w:szCs w:val="28"/>
        </w:rPr>
        <w:t>Các dự án đầu tư xây dựng và kinh doanh hạ tầng khu công nghiệp,</w:t>
      </w:r>
      <w:r>
        <w:rPr>
          <w:sz w:val="28"/>
          <w:szCs w:val="28"/>
        </w:rPr>
        <w:t xml:space="preserve"> khu công nghệ cao</w:t>
      </w:r>
      <w:r w:rsidR="00D07FCF">
        <w:rPr>
          <w:sz w:val="28"/>
          <w:szCs w:val="28"/>
        </w:rPr>
        <w:t>, cụm công nghiệp</w:t>
      </w:r>
      <w:r>
        <w:rPr>
          <w:sz w:val="28"/>
          <w:szCs w:val="28"/>
        </w:rPr>
        <w:t xml:space="preserve"> </w:t>
      </w:r>
      <w:r w:rsidRPr="00765E95">
        <w:rPr>
          <w:sz w:val="28"/>
          <w:szCs w:val="28"/>
        </w:rPr>
        <w:t>được hỗ trợ 30% kinh phí đầu tư công trình xử lý nước thải</w:t>
      </w:r>
      <w:r>
        <w:rPr>
          <w:sz w:val="28"/>
          <w:szCs w:val="28"/>
        </w:rPr>
        <w:t xml:space="preserve"> tập trung</w:t>
      </w:r>
      <w:r w:rsidRPr="00765E95">
        <w:rPr>
          <w:sz w:val="28"/>
          <w:szCs w:val="28"/>
        </w:rPr>
        <w:t>, nhưng tối đa không quá 10 tỷ đồng</w:t>
      </w:r>
      <w:r>
        <w:rPr>
          <w:sz w:val="28"/>
          <w:szCs w:val="28"/>
        </w:rPr>
        <w:t xml:space="preserve"> theo hình thức hỗ trợ sau đầu tư</w:t>
      </w:r>
      <w:r w:rsidRPr="00765E95">
        <w:rPr>
          <w:sz w:val="28"/>
          <w:szCs w:val="28"/>
        </w:rPr>
        <w:t>.</w:t>
      </w:r>
    </w:p>
    <w:p w:rsidR="002D0F56" w:rsidRDefault="00C91516" w:rsidP="002D0F56">
      <w:pPr>
        <w:pStyle w:val="NormalWeb"/>
        <w:spacing w:before="120" w:beforeAutospacing="0" w:after="0" w:afterAutospacing="0"/>
        <w:ind w:right="4" w:firstLine="720"/>
        <w:jc w:val="both"/>
        <w:rPr>
          <w:sz w:val="28"/>
          <w:szCs w:val="28"/>
        </w:rPr>
      </w:pPr>
      <w:r>
        <w:rPr>
          <w:sz w:val="28"/>
          <w:szCs w:val="28"/>
        </w:rPr>
        <w:t>2</w:t>
      </w:r>
      <w:r w:rsidR="002D0F56">
        <w:rPr>
          <w:sz w:val="28"/>
          <w:szCs w:val="28"/>
        </w:rPr>
        <w:t xml:space="preserve">. </w:t>
      </w:r>
      <w:r w:rsidR="00062A94">
        <w:rPr>
          <w:sz w:val="28"/>
          <w:szCs w:val="28"/>
        </w:rPr>
        <w:t>H</w:t>
      </w:r>
      <w:r w:rsidR="002D0F56" w:rsidRPr="00F84072">
        <w:rPr>
          <w:sz w:val="28"/>
          <w:szCs w:val="28"/>
        </w:rPr>
        <w:t>ỗ trợ một phần vốn đầu tư phát triển từ ngân sách nhà nướ</w:t>
      </w:r>
      <w:r w:rsidR="002D0F56">
        <w:rPr>
          <w:sz w:val="28"/>
          <w:szCs w:val="28"/>
        </w:rPr>
        <w:t xml:space="preserve">c </w:t>
      </w:r>
      <w:r w:rsidR="002D0F56" w:rsidRPr="00F84072">
        <w:rPr>
          <w:sz w:val="28"/>
          <w:szCs w:val="28"/>
        </w:rPr>
        <w:t xml:space="preserve">để xây dựng hệ thống kết cấu hạ tầng </w:t>
      </w:r>
      <w:r w:rsidR="002D0F56">
        <w:rPr>
          <w:sz w:val="28"/>
          <w:szCs w:val="28"/>
        </w:rPr>
        <w:t>kỹ thuật theo quy hoạch, cụ thể như sau:</w:t>
      </w:r>
    </w:p>
    <w:p w:rsidR="002D0F56" w:rsidRDefault="002D0F56" w:rsidP="002D0F56">
      <w:pPr>
        <w:pStyle w:val="NormalWeb"/>
        <w:spacing w:before="120" w:beforeAutospacing="0" w:after="0" w:afterAutospacing="0"/>
        <w:ind w:right="4" w:firstLine="720"/>
        <w:jc w:val="both"/>
        <w:rPr>
          <w:sz w:val="28"/>
          <w:szCs w:val="28"/>
        </w:rPr>
      </w:pPr>
      <w:r>
        <w:rPr>
          <w:sz w:val="28"/>
          <w:szCs w:val="28"/>
        </w:rPr>
        <w:t>a) Đối với phạm vi quy hoạch Khu kinh tế, Khu công nghiệp, khu công nghệ cao:</w:t>
      </w:r>
    </w:p>
    <w:p w:rsidR="002D0F56" w:rsidRDefault="002D0F56" w:rsidP="002D0F56">
      <w:pPr>
        <w:pStyle w:val="NormalWeb"/>
        <w:spacing w:before="120" w:beforeAutospacing="0" w:after="0" w:afterAutospacing="0"/>
        <w:ind w:right="4" w:firstLine="720"/>
        <w:jc w:val="both"/>
        <w:rPr>
          <w:sz w:val="28"/>
          <w:szCs w:val="28"/>
        </w:rPr>
      </w:pPr>
      <w:r>
        <w:rPr>
          <w:sz w:val="28"/>
          <w:szCs w:val="28"/>
        </w:rPr>
        <w:t>- Nhà nước tổ chức đầu tư xây dựng hệ thống hạ tầng kỹ thuật dùng chung phù hợp quy hoạch trong khu Kinh tế</w:t>
      </w:r>
      <w:r w:rsidR="001A3E8F">
        <w:rPr>
          <w:sz w:val="28"/>
          <w:szCs w:val="28"/>
        </w:rPr>
        <w:t>, khu công nghệ cao</w:t>
      </w:r>
      <w:r w:rsidR="00E627BE">
        <w:rPr>
          <w:sz w:val="28"/>
          <w:szCs w:val="28"/>
        </w:rPr>
        <w:t xml:space="preserve"> theo quy định Luật đầu tư công</w:t>
      </w:r>
      <w:r>
        <w:rPr>
          <w:sz w:val="28"/>
          <w:szCs w:val="28"/>
        </w:rPr>
        <w:t xml:space="preserve">. </w:t>
      </w:r>
    </w:p>
    <w:p w:rsidR="002D0F56" w:rsidRDefault="002D0F56" w:rsidP="002D0F56">
      <w:pPr>
        <w:pStyle w:val="NormalWeb"/>
        <w:spacing w:before="120" w:beforeAutospacing="0" w:after="0" w:afterAutospacing="0"/>
        <w:ind w:right="4" w:firstLine="720"/>
        <w:jc w:val="both"/>
        <w:rPr>
          <w:sz w:val="28"/>
          <w:szCs w:val="28"/>
        </w:rPr>
      </w:pPr>
      <w:r>
        <w:rPr>
          <w:sz w:val="28"/>
          <w:szCs w:val="28"/>
        </w:rPr>
        <w:t xml:space="preserve">- </w:t>
      </w:r>
      <w:r w:rsidR="00CA2C6D">
        <w:rPr>
          <w:sz w:val="28"/>
          <w:szCs w:val="28"/>
        </w:rPr>
        <w:t xml:space="preserve">Nhà nước tổ chức </w:t>
      </w:r>
      <w:r>
        <w:rPr>
          <w:sz w:val="28"/>
          <w:szCs w:val="28"/>
        </w:rPr>
        <w:t>đầu tư xây dựng trục đường chính và các hệ thống hạ tầng kỹ thuật kèm theo phù hợp quy hoạch</w:t>
      </w:r>
      <w:r w:rsidR="00E627BE">
        <w:rPr>
          <w:sz w:val="28"/>
          <w:szCs w:val="28"/>
        </w:rPr>
        <w:t xml:space="preserve"> </w:t>
      </w:r>
      <w:r w:rsidR="004D5DB0">
        <w:rPr>
          <w:sz w:val="28"/>
          <w:szCs w:val="28"/>
        </w:rPr>
        <w:t>theo quy định của Luật đầu tư công</w:t>
      </w:r>
      <w:r w:rsidR="00CA2C6D">
        <w:rPr>
          <w:sz w:val="28"/>
          <w:szCs w:val="28"/>
        </w:rPr>
        <w:t xml:space="preserve"> cho các khu công nghiệp thuộc địa bàn có điều kiện kinh tế - xã hội khó khăn</w:t>
      </w:r>
      <w:r>
        <w:rPr>
          <w:sz w:val="28"/>
          <w:szCs w:val="28"/>
        </w:rPr>
        <w:t xml:space="preserve">. </w:t>
      </w:r>
    </w:p>
    <w:p w:rsidR="00D07FCF" w:rsidRDefault="00D47F33" w:rsidP="002D0F56">
      <w:pPr>
        <w:pStyle w:val="NormalWeb"/>
        <w:spacing w:before="120" w:beforeAutospacing="0" w:after="0" w:afterAutospacing="0"/>
        <w:ind w:right="4" w:firstLine="720"/>
        <w:jc w:val="both"/>
        <w:rPr>
          <w:sz w:val="28"/>
          <w:szCs w:val="28"/>
        </w:rPr>
      </w:pPr>
      <w:r>
        <w:rPr>
          <w:sz w:val="28"/>
          <w:szCs w:val="28"/>
        </w:rPr>
        <w:t xml:space="preserve">- Giao Uỷ ban nhân dân tỉnh </w:t>
      </w:r>
      <w:r w:rsidRPr="00D47F33">
        <w:rPr>
          <w:sz w:val="28"/>
          <w:szCs w:val="28"/>
        </w:rPr>
        <w:t xml:space="preserve"> trình Thủ tướng Chính phủ quyết định thành lập hoặc giao cho đơn vị sự nghiệp có thu </w:t>
      </w:r>
      <w:r>
        <w:rPr>
          <w:sz w:val="28"/>
          <w:szCs w:val="28"/>
        </w:rPr>
        <w:t xml:space="preserve">thuộc Ban Quản lý Khu Kinh tế, công nghiệp tỉnh </w:t>
      </w:r>
      <w:r w:rsidRPr="00D47F33">
        <w:rPr>
          <w:sz w:val="28"/>
          <w:szCs w:val="28"/>
        </w:rPr>
        <w:t xml:space="preserve">làm nhà đầu tư dự án đầu tư xây dựng và kinh doanh kết cấu hạ tầng </w:t>
      </w:r>
      <w:r w:rsidR="00D07FCF">
        <w:rPr>
          <w:sz w:val="28"/>
          <w:szCs w:val="28"/>
        </w:rPr>
        <w:t xml:space="preserve">một số </w:t>
      </w:r>
      <w:r w:rsidRPr="00D47F33">
        <w:rPr>
          <w:sz w:val="28"/>
          <w:szCs w:val="28"/>
        </w:rPr>
        <w:t>khu công nghiệp</w:t>
      </w:r>
      <w:r>
        <w:rPr>
          <w:sz w:val="28"/>
          <w:szCs w:val="28"/>
        </w:rPr>
        <w:t xml:space="preserve"> thuộc địa bàn có điều kiện kinh tế - xã hội khó khăn</w:t>
      </w:r>
      <w:r w:rsidR="00D07FCF">
        <w:rPr>
          <w:sz w:val="28"/>
          <w:szCs w:val="28"/>
        </w:rPr>
        <w:t xml:space="preserve"> theo khoản 2 Điều 61 Nghị định 31/2021/NĐ-CP </w:t>
      </w:r>
      <w:r w:rsidR="00D07FCF" w:rsidRPr="00D07FCF">
        <w:rPr>
          <w:sz w:val="28"/>
          <w:szCs w:val="28"/>
        </w:rPr>
        <w:t>quy định chi tiết và hướng dẫn thi hành một số điều của Luật Đầu tư</w:t>
      </w:r>
      <w:r w:rsidR="00D07FCF">
        <w:rPr>
          <w:sz w:val="28"/>
          <w:szCs w:val="28"/>
        </w:rPr>
        <w:t>.</w:t>
      </w:r>
      <w:r w:rsidR="00D07FCF" w:rsidRPr="00D07FCF">
        <w:rPr>
          <w:sz w:val="28"/>
          <w:szCs w:val="28"/>
        </w:rPr>
        <w:t> </w:t>
      </w:r>
      <w:r w:rsidR="00D07FCF">
        <w:rPr>
          <w:sz w:val="28"/>
          <w:szCs w:val="28"/>
        </w:rPr>
        <w:t xml:space="preserve"> </w:t>
      </w:r>
    </w:p>
    <w:p w:rsidR="002D0F56" w:rsidRDefault="002D0F56" w:rsidP="002D0F56">
      <w:pPr>
        <w:pStyle w:val="NormalWeb"/>
        <w:spacing w:before="120" w:beforeAutospacing="0" w:after="0" w:afterAutospacing="0"/>
        <w:ind w:right="4" w:firstLine="720"/>
        <w:jc w:val="both"/>
        <w:rPr>
          <w:sz w:val="28"/>
          <w:szCs w:val="28"/>
        </w:rPr>
      </w:pPr>
      <w:r>
        <w:rPr>
          <w:sz w:val="28"/>
          <w:szCs w:val="28"/>
        </w:rPr>
        <w:t>b) Đối với các cụm công nghiệp được thành lập có nhà đầu tư xây dựng và kinh doanh hạ tầng:</w:t>
      </w:r>
    </w:p>
    <w:p w:rsidR="002D0F56" w:rsidRDefault="002D0F56" w:rsidP="002D0F56">
      <w:pPr>
        <w:pStyle w:val="NormalWeb"/>
        <w:spacing w:before="120" w:beforeAutospacing="0" w:after="0" w:afterAutospacing="0"/>
        <w:ind w:right="4" w:firstLine="720"/>
        <w:jc w:val="both"/>
        <w:rPr>
          <w:sz w:val="28"/>
          <w:szCs w:val="28"/>
        </w:rPr>
      </w:pPr>
      <w:r>
        <w:rPr>
          <w:sz w:val="28"/>
          <w:szCs w:val="28"/>
        </w:rPr>
        <w:t xml:space="preserve">- Các cụm công nghiệp ở địa bàn  </w:t>
      </w:r>
      <w:r w:rsidRPr="00765E95">
        <w:rPr>
          <w:sz w:val="28"/>
          <w:szCs w:val="28"/>
        </w:rPr>
        <w:t>có điều kiện kinh tế - xã hội đặc biệt khó khăn</w:t>
      </w:r>
      <w:r>
        <w:rPr>
          <w:sz w:val="28"/>
          <w:szCs w:val="28"/>
        </w:rPr>
        <w:t xml:space="preserve"> (huyện Nam Đông và huyện A Lưới): hỗ trợ </w:t>
      </w:r>
      <w:r w:rsidR="00E627BE">
        <w:rPr>
          <w:sz w:val="28"/>
          <w:szCs w:val="28"/>
        </w:rPr>
        <w:t xml:space="preserve">chi phí xây dựng kết cấu hạ tầng </w:t>
      </w:r>
      <w:r w:rsidR="00720C79">
        <w:rPr>
          <w:sz w:val="28"/>
          <w:szCs w:val="28"/>
        </w:rPr>
        <w:t>kỹ thuật (</w:t>
      </w:r>
      <w:r w:rsidR="00BA2E8E">
        <w:rPr>
          <w:sz w:val="28"/>
          <w:szCs w:val="28"/>
        </w:rPr>
        <w:t xml:space="preserve">san lấp mặt bằng, </w:t>
      </w:r>
      <w:r w:rsidR="00720C79">
        <w:rPr>
          <w:sz w:val="28"/>
          <w:szCs w:val="28"/>
        </w:rPr>
        <w:t>giao thông, thoát nước mưa</w:t>
      </w:r>
      <w:r w:rsidR="00BA2E8E">
        <w:rPr>
          <w:sz w:val="28"/>
          <w:szCs w:val="28"/>
        </w:rPr>
        <w:t>,</w:t>
      </w:r>
      <w:r w:rsidR="00BA2E8E" w:rsidRPr="00BA2E8E">
        <w:rPr>
          <w:sz w:val="28"/>
          <w:szCs w:val="28"/>
        </w:rPr>
        <w:t xml:space="preserve"> </w:t>
      </w:r>
      <w:r w:rsidR="00BA2E8E">
        <w:rPr>
          <w:sz w:val="28"/>
          <w:szCs w:val="28"/>
        </w:rPr>
        <w:t xml:space="preserve">hệ thống thu </w:t>
      </w:r>
      <w:r w:rsidR="00BA2E8E">
        <w:rPr>
          <w:sz w:val="28"/>
          <w:szCs w:val="28"/>
        </w:rPr>
        <w:lastRenderedPageBreak/>
        <w:t>gom và xử lý nước thải</w:t>
      </w:r>
      <w:r w:rsidR="00720C79">
        <w:rPr>
          <w:sz w:val="28"/>
          <w:szCs w:val="28"/>
        </w:rPr>
        <w:t xml:space="preserve">, </w:t>
      </w:r>
      <w:r w:rsidR="00D47F33">
        <w:rPr>
          <w:sz w:val="28"/>
          <w:szCs w:val="28"/>
        </w:rPr>
        <w:t xml:space="preserve">hệ thống </w:t>
      </w:r>
      <w:r w:rsidR="00720C79">
        <w:rPr>
          <w:sz w:val="28"/>
          <w:szCs w:val="28"/>
        </w:rPr>
        <w:t xml:space="preserve">điện) </w:t>
      </w:r>
      <w:r w:rsidR="00E627BE">
        <w:rPr>
          <w:sz w:val="28"/>
          <w:szCs w:val="28"/>
        </w:rPr>
        <w:t xml:space="preserve">cho nhà đầu tư </w:t>
      </w:r>
      <w:r w:rsidRPr="0066536F">
        <w:rPr>
          <w:sz w:val="28"/>
          <w:szCs w:val="28"/>
        </w:rPr>
        <w:t xml:space="preserve">không quá </w:t>
      </w:r>
      <w:r w:rsidR="00453836">
        <w:rPr>
          <w:sz w:val="28"/>
          <w:szCs w:val="28"/>
        </w:rPr>
        <w:t>2</w:t>
      </w:r>
      <w:r>
        <w:rPr>
          <w:sz w:val="28"/>
          <w:szCs w:val="28"/>
        </w:rPr>
        <w:t xml:space="preserve">00 triệu </w:t>
      </w:r>
      <w:r w:rsidRPr="0066536F">
        <w:rPr>
          <w:sz w:val="28"/>
          <w:szCs w:val="28"/>
        </w:rPr>
        <w:t xml:space="preserve"> đồng/</w:t>
      </w:r>
      <w:r>
        <w:rPr>
          <w:sz w:val="28"/>
          <w:szCs w:val="28"/>
        </w:rPr>
        <w:t>ha</w:t>
      </w:r>
      <w:r w:rsidR="0016356E">
        <w:rPr>
          <w:sz w:val="28"/>
          <w:szCs w:val="28"/>
        </w:rPr>
        <w:t xml:space="preserve"> và không quá </w:t>
      </w:r>
      <w:r w:rsidR="00453836">
        <w:rPr>
          <w:sz w:val="28"/>
          <w:szCs w:val="28"/>
        </w:rPr>
        <w:t>15</w:t>
      </w:r>
      <w:r w:rsidR="0016356E">
        <w:rPr>
          <w:sz w:val="28"/>
          <w:szCs w:val="28"/>
        </w:rPr>
        <w:t xml:space="preserve"> tỷ đồng</w:t>
      </w:r>
      <w:r>
        <w:rPr>
          <w:sz w:val="28"/>
          <w:szCs w:val="28"/>
        </w:rPr>
        <w:t xml:space="preserve"> theo hình thức hỗ trợ sau đầu tư.</w:t>
      </w:r>
    </w:p>
    <w:p w:rsidR="002D0F56" w:rsidRDefault="002D0F56" w:rsidP="002D0F56">
      <w:pPr>
        <w:pStyle w:val="NormalWeb"/>
        <w:spacing w:before="120" w:beforeAutospacing="0" w:after="0" w:afterAutospacing="0"/>
        <w:ind w:right="4" w:firstLine="720"/>
        <w:jc w:val="both"/>
        <w:rPr>
          <w:sz w:val="28"/>
          <w:szCs w:val="28"/>
        </w:rPr>
      </w:pPr>
      <w:r>
        <w:rPr>
          <w:sz w:val="28"/>
          <w:szCs w:val="28"/>
        </w:rPr>
        <w:t>- Các cụm công nghiệp ở địa bàn có điều kiện kinh tế - xã hội khó khăn (thị xã Hương Trà, các huyện: Phong Điền, Quảng Điền, Phú Lộc, Phú Vang):  hỗ trợ</w:t>
      </w:r>
      <w:r w:rsidR="00E627BE">
        <w:rPr>
          <w:sz w:val="28"/>
          <w:szCs w:val="28"/>
        </w:rPr>
        <w:t xml:space="preserve"> chi phí xây dựng kết cấu hạ tầng </w:t>
      </w:r>
      <w:r w:rsidR="00720C79">
        <w:rPr>
          <w:sz w:val="28"/>
          <w:szCs w:val="28"/>
        </w:rPr>
        <w:t>kỹ thuật (</w:t>
      </w:r>
      <w:r w:rsidR="00BA2E8E">
        <w:rPr>
          <w:sz w:val="28"/>
          <w:szCs w:val="28"/>
        </w:rPr>
        <w:t xml:space="preserve">san lấp mặt bằng, </w:t>
      </w:r>
      <w:r w:rsidR="00720C79">
        <w:rPr>
          <w:sz w:val="28"/>
          <w:szCs w:val="28"/>
        </w:rPr>
        <w:t>giao thông, thoát nước mưa</w:t>
      </w:r>
      <w:r w:rsidR="00BA2E8E">
        <w:rPr>
          <w:sz w:val="28"/>
          <w:szCs w:val="28"/>
        </w:rPr>
        <w:t>,</w:t>
      </w:r>
      <w:r w:rsidR="00720C79">
        <w:rPr>
          <w:sz w:val="28"/>
          <w:szCs w:val="28"/>
        </w:rPr>
        <w:t xml:space="preserve"> </w:t>
      </w:r>
      <w:r w:rsidR="00BA2E8E">
        <w:rPr>
          <w:sz w:val="28"/>
          <w:szCs w:val="28"/>
        </w:rPr>
        <w:t xml:space="preserve">hệ thống thu gom và xử lý </w:t>
      </w:r>
      <w:r w:rsidR="00720C79">
        <w:rPr>
          <w:sz w:val="28"/>
          <w:szCs w:val="28"/>
        </w:rPr>
        <w:t>nước thải,</w:t>
      </w:r>
      <w:r w:rsidR="00D47F33">
        <w:rPr>
          <w:sz w:val="28"/>
          <w:szCs w:val="28"/>
        </w:rPr>
        <w:t xml:space="preserve"> hệ thống </w:t>
      </w:r>
      <w:r w:rsidR="00720C79">
        <w:rPr>
          <w:sz w:val="28"/>
          <w:szCs w:val="28"/>
        </w:rPr>
        <w:t xml:space="preserve">điện) </w:t>
      </w:r>
      <w:r w:rsidR="00E627BE">
        <w:rPr>
          <w:sz w:val="28"/>
          <w:szCs w:val="28"/>
        </w:rPr>
        <w:t>cho nhà đầu tư</w:t>
      </w:r>
      <w:r>
        <w:rPr>
          <w:sz w:val="28"/>
          <w:szCs w:val="28"/>
        </w:rPr>
        <w:t xml:space="preserve"> </w:t>
      </w:r>
      <w:r w:rsidRPr="0066536F">
        <w:rPr>
          <w:sz w:val="28"/>
          <w:szCs w:val="28"/>
        </w:rPr>
        <w:t xml:space="preserve">không quá </w:t>
      </w:r>
      <w:r w:rsidR="00453836">
        <w:rPr>
          <w:sz w:val="28"/>
          <w:szCs w:val="28"/>
        </w:rPr>
        <w:t>15</w:t>
      </w:r>
      <w:r>
        <w:rPr>
          <w:sz w:val="28"/>
          <w:szCs w:val="28"/>
        </w:rPr>
        <w:t xml:space="preserve">0 triệu </w:t>
      </w:r>
      <w:r w:rsidRPr="0066536F">
        <w:rPr>
          <w:sz w:val="28"/>
          <w:szCs w:val="28"/>
        </w:rPr>
        <w:t xml:space="preserve"> đồng/</w:t>
      </w:r>
      <w:r>
        <w:rPr>
          <w:sz w:val="28"/>
          <w:szCs w:val="28"/>
        </w:rPr>
        <w:t xml:space="preserve">ha </w:t>
      </w:r>
      <w:r w:rsidR="0016356E">
        <w:rPr>
          <w:sz w:val="28"/>
          <w:szCs w:val="28"/>
        </w:rPr>
        <w:t>và không quá 1</w:t>
      </w:r>
      <w:r w:rsidR="00453836">
        <w:rPr>
          <w:sz w:val="28"/>
          <w:szCs w:val="28"/>
        </w:rPr>
        <w:t>2</w:t>
      </w:r>
      <w:r w:rsidR="0016356E">
        <w:rPr>
          <w:sz w:val="28"/>
          <w:szCs w:val="28"/>
        </w:rPr>
        <w:t xml:space="preserve"> tỷ đồng </w:t>
      </w:r>
      <w:r>
        <w:rPr>
          <w:sz w:val="28"/>
          <w:szCs w:val="28"/>
        </w:rPr>
        <w:t>theo hình thức hỗ trợ sau đầu tư.</w:t>
      </w:r>
      <w:r w:rsidR="00E627BE">
        <w:rPr>
          <w:sz w:val="28"/>
          <w:szCs w:val="28"/>
        </w:rPr>
        <w:t xml:space="preserve"> </w:t>
      </w:r>
    </w:p>
    <w:p w:rsidR="002D0F56" w:rsidRDefault="002D434F" w:rsidP="002D0F56">
      <w:pPr>
        <w:pStyle w:val="NormalWeb"/>
        <w:spacing w:before="120" w:beforeAutospacing="0" w:after="0" w:afterAutospacing="0"/>
        <w:ind w:right="4" w:firstLine="720"/>
        <w:jc w:val="both"/>
        <w:rPr>
          <w:sz w:val="28"/>
          <w:szCs w:val="28"/>
        </w:rPr>
      </w:pPr>
      <w:r>
        <w:rPr>
          <w:sz w:val="28"/>
          <w:szCs w:val="28"/>
        </w:rPr>
        <w:t>c</w:t>
      </w:r>
      <w:r w:rsidR="002D0F56">
        <w:rPr>
          <w:sz w:val="28"/>
          <w:szCs w:val="28"/>
        </w:rPr>
        <w:t xml:space="preserve">) Khuyến khích các cụm công nghiệp do tổ chức đơn vị sự nghiệp nhà nước quản lý và tổ chức đầu tư xây dựng chuyển sang hình thức lựa chọn nhà đầu tư quản lý cụm công nghiệp để đầu tư </w:t>
      </w:r>
      <w:r w:rsidR="00B40C16">
        <w:rPr>
          <w:sz w:val="28"/>
          <w:szCs w:val="28"/>
        </w:rPr>
        <w:t xml:space="preserve">xây dựng </w:t>
      </w:r>
      <w:r w:rsidR="002D0F56">
        <w:rPr>
          <w:sz w:val="28"/>
          <w:szCs w:val="28"/>
        </w:rPr>
        <w:t>và kinh doanh hạ tầng hoàn thiện theo quy hoạch, phần hạ tầng kỹ thuật đã được ngân sách nhà nước đầu tư xem như là phần nhà nước đã hỗ trợ đầu tư</w:t>
      </w:r>
      <w:r w:rsidR="001047D9">
        <w:rPr>
          <w:sz w:val="28"/>
          <w:szCs w:val="28"/>
        </w:rPr>
        <w:t>; nhà đầu tư chịu trách nhiệm duy tu, bảo dưỡng và nâng cấp</w:t>
      </w:r>
      <w:r w:rsidR="002D0F56">
        <w:rPr>
          <w:sz w:val="28"/>
          <w:szCs w:val="28"/>
        </w:rPr>
        <w:t xml:space="preserve">. </w:t>
      </w:r>
    </w:p>
    <w:p w:rsidR="002D0F56" w:rsidRDefault="00C91516" w:rsidP="002D0F56">
      <w:pPr>
        <w:pStyle w:val="NormalWeb"/>
        <w:spacing w:before="120" w:beforeAutospacing="0" w:after="0" w:afterAutospacing="0"/>
        <w:ind w:right="4" w:firstLine="720"/>
        <w:jc w:val="both"/>
        <w:rPr>
          <w:sz w:val="28"/>
          <w:szCs w:val="28"/>
        </w:rPr>
      </w:pPr>
      <w:r>
        <w:rPr>
          <w:sz w:val="28"/>
          <w:szCs w:val="28"/>
        </w:rPr>
        <w:t>3</w:t>
      </w:r>
      <w:r w:rsidR="002D0F56">
        <w:rPr>
          <w:sz w:val="28"/>
          <w:szCs w:val="28"/>
        </w:rPr>
        <w:t xml:space="preserve">. </w:t>
      </w:r>
      <w:r w:rsidR="002D0F56" w:rsidRPr="00765E95">
        <w:rPr>
          <w:sz w:val="28"/>
          <w:szCs w:val="28"/>
        </w:rPr>
        <w:t xml:space="preserve">Các </w:t>
      </w:r>
      <w:r w:rsidR="002D0F56">
        <w:rPr>
          <w:sz w:val="28"/>
          <w:szCs w:val="28"/>
        </w:rPr>
        <w:t xml:space="preserve">nhà </w:t>
      </w:r>
      <w:r w:rsidR="002D0F56" w:rsidRPr="00765E95">
        <w:rPr>
          <w:sz w:val="28"/>
          <w:szCs w:val="28"/>
        </w:rPr>
        <w:t xml:space="preserve">đầu tư </w:t>
      </w:r>
      <w:r w:rsidR="002D0F56">
        <w:rPr>
          <w:sz w:val="28"/>
          <w:szCs w:val="28"/>
        </w:rPr>
        <w:t xml:space="preserve">xây dựng </w:t>
      </w:r>
      <w:r w:rsidR="002D0F56" w:rsidRPr="00765E95">
        <w:rPr>
          <w:sz w:val="28"/>
          <w:szCs w:val="28"/>
        </w:rPr>
        <w:t>và kinh doanh hạ tầng khu công nghiệp, cụm công nghiệp không được tính các khoản chi phí hỗ trợ đầu tư của Nhà nước vào giá cho thuê đất và phí hạ tầng</w:t>
      </w:r>
      <w:r w:rsidR="001047D9">
        <w:rPr>
          <w:sz w:val="28"/>
          <w:szCs w:val="28"/>
        </w:rPr>
        <w:t xml:space="preserve"> đối với nhà đầu tư thứ cấp</w:t>
      </w:r>
      <w:r w:rsidR="002D0F56" w:rsidRPr="00765E95">
        <w:rPr>
          <w:sz w:val="28"/>
          <w:szCs w:val="28"/>
        </w:rPr>
        <w:t>.</w:t>
      </w:r>
    </w:p>
    <w:p w:rsidR="00EC255F" w:rsidRDefault="00412DE9" w:rsidP="00EC255F">
      <w:pPr>
        <w:pStyle w:val="NormalWeb"/>
        <w:spacing w:before="120" w:beforeAutospacing="0" w:after="0" w:afterAutospacing="0"/>
        <w:ind w:right="4" w:firstLine="720"/>
        <w:jc w:val="both"/>
        <w:rPr>
          <w:sz w:val="28"/>
          <w:szCs w:val="28"/>
        </w:rPr>
      </w:pPr>
      <w:r>
        <w:rPr>
          <w:sz w:val="28"/>
          <w:szCs w:val="28"/>
        </w:rPr>
        <w:t>4. Các dự án đầu tư sản xuất</w:t>
      </w:r>
      <w:r w:rsidR="00EC255F">
        <w:rPr>
          <w:sz w:val="28"/>
          <w:szCs w:val="28"/>
        </w:rPr>
        <w:t xml:space="preserve"> kinh doanh </w:t>
      </w:r>
      <w:r w:rsidR="00E83C06" w:rsidRPr="00BA2E8E">
        <w:rPr>
          <w:sz w:val="28"/>
          <w:szCs w:val="28"/>
        </w:rPr>
        <w:t>có mức nộp ngân sách tỉnh từ hoạt động sản xuất kinh doanh tối thiểu 50 tỷ đồng của năm đầu tiên (không tính thời gian vận hành thử)</w:t>
      </w:r>
      <w:r w:rsidR="00823729">
        <w:rPr>
          <w:sz w:val="28"/>
          <w:szCs w:val="28"/>
        </w:rPr>
        <w:t xml:space="preserve"> hoặc có tổng vốn đầu tư từ 800 tỷ đồng trở lên</w:t>
      </w:r>
      <w:r w:rsidR="009D4487">
        <w:rPr>
          <w:sz w:val="28"/>
          <w:szCs w:val="28"/>
        </w:rPr>
        <w:t xml:space="preserve"> </w:t>
      </w:r>
      <w:r w:rsidR="00EC255F">
        <w:rPr>
          <w:sz w:val="28"/>
          <w:szCs w:val="28"/>
        </w:rPr>
        <w:t xml:space="preserve">được </w:t>
      </w:r>
      <w:r w:rsidR="00CC1558">
        <w:rPr>
          <w:sz w:val="28"/>
          <w:szCs w:val="28"/>
        </w:rPr>
        <w:t xml:space="preserve">ngân sách tỉnh </w:t>
      </w:r>
      <w:r w:rsidR="00EC255F">
        <w:rPr>
          <w:sz w:val="28"/>
          <w:szCs w:val="28"/>
        </w:rPr>
        <w:t xml:space="preserve">hỗ trợ </w:t>
      </w:r>
      <w:r w:rsidR="00CC1558">
        <w:rPr>
          <w:sz w:val="28"/>
          <w:szCs w:val="28"/>
        </w:rPr>
        <w:t xml:space="preserve">kinh phí đầu tư hạ tầng kỹ thuật trong hàng rào </w:t>
      </w:r>
      <w:r w:rsidR="002C4A99">
        <w:rPr>
          <w:sz w:val="28"/>
          <w:szCs w:val="28"/>
        </w:rPr>
        <w:t xml:space="preserve">(đường nội bộ, thoát nước, </w:t>
      </w:r>
      <w:r w:rsidR="00D47F33">
        <w:rPr>
          <w:sz w:val="28"/>
          <w:szCs w:val="28"/>
        </w:rPr>
        <w:t xml:space="preserve">hệ thống </w:t>
      </w:r>
      <w:r w:rsidR="002C4A99">
        <w:rPr>
          <w:sz w:val="28"/>
          <w:szCs w:val="28"/>
        </w:rPr>
        <w:t>điện</w:t>
      </w:r>
      <w:r w:rsidR="00DA4169">
        <w:rPr>
          <w:sz w:val="28"/>
          <w:szCs w:val="28"/>
        </w:rPr>
        <w:t xml:space="preserve"> nội bộ</w:t>
      </w:r>
      <w:r w:rsidR="002C4A99">
        <w:rPr>
          <w:sz w:val="28"/>
          <w:szCs w:val="28"/>
        </w:rPr>
        <w:t xml:space="preserve">) </w:t>
      </w:r>
      <w:r w:rsidR="00CC1558">
        <w:rPr>
          <w:sz w:val="28"/>
          <w:szCs w:val="28"/>
        </w:rPr>
        <w:t xml:space="preserve">không quá </w:t>
      </w:r>
      <w:r w:rsidR="00A22F25">
        <w:rPr>
          <w:sz w:val="28"/>
          <w:szCs w:val="28"/>
        </w:rPr>
        <w:t>10 tỷ đồng theo hình thức hỗ trợ sau đầu tư.</w:t>
      </w:r>
      <w:r w:rsidR="00E83C06">
        <w:rPr>
          <w:sz w:val="28"/>
          <w:szCs w:val="28"/>
        </w:rPr>
        <w:t xml:space="preserve"> </w:t>
      </w:r>
    </w:p>
    <w:p w:rsidR="00C91516" w:rsidRPr="007F358E" w:rsidRDefault="00A22F25" w:rsidP="00C91516">
      <w:pPr>
        <w:pStyle w:val="NormalWeb"/>
        <w:spacing w:before="120" w:beforeAutospacing="0" w:after="0" w:afterAutospacing="0"/>
        <w:ind w:right="4" w:firstLine="720"/>
        <w:jc w:val="both"/>
        <w:rPr>
          <w:bCs/>
          <w:sz w:val="28"/>
          <w:szCs w:val="28"/>
        </w:rPr>
      </w:pPr>
      <w:r>
        <w:rPr>
          <w:sz w:val="28"/>
          <w:szCs w:val="28"/>
        </w:rPr>
        <w:t>5</w:t>
      </w:r>
      <w:r w:rsidR="00C91516">
        <w:rPr>
          <w:sz w:val="28"/>
          <w:szCs w:val="28"/>
        </w:rPr>
        <w:t xml:space="preserve">. </w:t>
      </w:r>
      <w:r w:rsidR="00C91516">
        <w:rPr>
          <w:bCs/>
          <w:sz w:val="28"/>
          <w:szCs w:val="28"/>
        </w:rPr>
        <w:t>Các dự án đầu tư tái sử dụng nguồn nước thải qua công nghệ xử lý nước tuần hoàn</w:t>
      </w:r>
      <w:r w:rsidR="001047D9">
        <w:rPr>
          <w:bCs/>
          <w:sz w:val="28"/>
          <w:szCs w:val="28"/>
        </w:rPr>
        <w:t>,</w:t>
      </w:r>
      <w:r w:rsidR="00C91516">
        <w:rPr>
          <w:bCs/>
          <w:sz w:val="28"/>
          <w:szCs w:val="28"/>
        </w:rPr>
        <w:t xml:space="preserve"> không thải nước thải ra môi trường</w:t>
      </w:r>
      <w:r w:rsidR="001047D9">
        <w:rPr>
          <w:bCs/>
          <w:sz w:val="28"/>
          <w:szCs w:val="28"/>
        </w:rPr>
        <w:t xml:space="preserve"> </w:t>
      </w:r>
      <w:r w:rsidR="00C91516">
        <w:rPr>
          <w:bCs/>
          <w:sz w:val="28"/>
          <w:szCs w:val="28"/>
        </w:rPr>
        <w:t xml:space="preserve">được hỗ trợ 30% chi phí </w:t>
      </w:r>
      <w:r w:rsidR="00C91516" w:rsidRPr="007F358E">
        <w:rPr>
          <w:bCs/>
          <w:sz w:val="28"/>
          <w:szCs w:val="28"/>
        </w:rPr>
        <w:t xml:space="preserve">đầu tư công trình xử lý nước </w:t>
      </w:r>
      <w:r w:rsidR="00C91516">
        <w:rPr>
          <w:bCs/>
          <w:sz w:val="28"/>
          <w:szCs w:val="28"/>
        </w:rPr>
        <w:t>nhưng không quá 1</w:t>
      </w:r>
      <w:r>
        <w:rPr>
          <w:bCs/>
          <w:sz w:val="28"/>
          <w:szCs w:val="28"/>
        </w:rPr>
        <w:t>0</w:t>
      </w:r>
      <w:r w:rsidR="00C91516">
        <w:rPr>
          <w:bCs/>
          <w:sz w:val="28"/>
          <w:szCs w:val="28"/>
        </w:rPr>
        <w:t xml:space="preserve"> tỷ đồng theo hình thức hỗ trợ sau đầu tư</w:t>
      </w:r>
      <w:r w:rsidR="00B52475">
        <w:rPr>
          <w:bCs/>
          <w:sz w:val="28"/>
          <w:szCs w:val="28"/>
        </w:rPr>
        <w:t>.</w:t>
      </w:r>
    </w:p>
    <w:p w:rsidR="00131197" w:rsidRPr="007F358E" w:rsidRDefault="00A22F25" w:rsidP="00131197">
      <w:pPr>
        <w:pStyle w:val="NormalWeb"/>
        <w:spacing w:before="120" w:beforeAutospacing="0" w:after="0" w:afterAutospacing="0"/>
        <w:ind w:right="4" w:firstLine="720"/>
        <w:jc w:val="both"/>
        <w:rPr>
          <w:bCs/>
          <w:sz w:val="28"/>
          <w:szCs w:val="28"/>
        </w:rPr>
      </w:pPr>
      <w:r>
        <w:rPr>
          <w:sz w:val="28"/>
          <w:szCs w:val="28"/>
        </w:rPr>
        <w:t>6</w:t>
      </w:r>
      <w:r w:rsidR="00131197">
        <w:rPr>
          <w:sz w:val="28"/>
          <w:szCs w:val="28"/>
        </w:rPr>
        <w:t xml:space="preserve">. Các dự án đầu tư </w:t>
      </w:r>
      <w:r w:rsidR="00823729">
        <w:rPr>
          <w:sz w:val="28"/>
          <w:szCs w:val="28"/>
        </w:rPr>
        <w:t xml:space="preserve"> sản xuất </w:t>
      </w:r>
      <w:r w:rsidR="00EA05AB">
        <w:rPr>
          <w:sz w:val="28"/>
          <w:szCs w:val="28"/>
        </w:rPr>
        <w:t xml:space="preserve"> sản phẩm</w:t>
      </w:r>
      <w:r w:rsidR="00823729">
        <w:rPr>
          <w:sz w:val="28"/>
          <w:szCs w:val="28"/>
        </w:rPr>
        <w:t xml:space="preserve"> thân thiện môi trường thay thế </w:t>
      </w:r>
      <w:r w:rsidR="00EA05AB">
        <w:rPr>
          <w:sz w:val="28"/>
          <w:szCs w:val="28"/>
        </w:rPr>
        <w:t>sản phẩm</w:t>
      </w:r>
      <w:r w:rsidR="00823729">
        <w:rPr>
          <w:sz w:val="28"/>
          <w:szCs w:val="28"/>
        </w:rPr>
        <w:t xml:space="preserve"> ni lông sử dụng 1 lần</w:t>
      </w:r>
      <w:r w:rsidR="004D306A">
        <w:rPr>
          <w:sz w:val="28"/>
          <w:szCs w:val="28"/>
        </w:rPr>
        <w:t>;</w:t>
      </w:r>
      <w:r w:rsidR="00823729">
        <w:rPr>
          <w:sz w:val="28"/>
          <w:szCs w:val="28"/>
        </w:rPr>
        <w:t xml:space="preserve"> dự án đầu tư </w:t>
      </w:r>
      <w:r w:rsidR="00131197">
        <w:rPr>
          <w:sz w:val="28"/>
          <w:szCs w:val="28"/>
        </w:rPr>
        <w:t xml:space="preserve">xử lý chất thải rắn sinh hoạt </w:t>
      </w:r>
      <w:r w:rsidR="00823729">
        <w:rPr>
          <w:sz w:val="28"/>
          <w:szCs w:val="28"/>
        </w:rPr>
        <w:t>với công nghệ</w:t>
      </w:r>
      <w:r w:rsidR="00131197">
        <w:rPr>
          <w:sz w:val="28"/>
          <w:szCs w:val="28"/>
        </w:rPr>
        <w:t xml:space="preserve"> tiên tiến</w:t>
      </w:r>
      <w:r w:rsidR="00823729">
        <w:rPr>
          <w:sz w:val="28"/>
          <w:szCs w:val="28"/>
        </w:rPr>
        <w:t>, hiện đại</w:t>
      </w:r>
      <w:r w:rsidR="00131197">
        <w:rPr>
          <w:sz w:val="28"/>
          <w:szCs w:val="28"/>
        </w:rPr>
        <w:t xml:space="preserve"> </w:t>
      </w:r>
      <w:r w:rsidR="004D306A">
        <w:rPr>
          <w:sz w:val="28"/>
          <w:szCs w:val="28"/>
        </w:rPr>
        <w:t xml:space="preserve">không phát sinh nguồn ô nhiễm thứ cấp, </w:t>
      </w:r>
      <w:r w:rsidR="00131197">
        <w:rPr>
          <w:sz w:val="28"/>
          <w:szCs w:val="28"/>
        </w:rPr>
        <w:t xml:space="preserve">có tỷ lệ chôn lấp  nhỏ hơn 5%, công suất xử lý từ </w:t>
      </w:r>
      <w:r w:rsidR="004D306A">
        <w:rPr>
          <w:sz w:val="28"/>
          <w:szCs w:val="28"/>
        </w:rPr>
        <w:t>5</w:t>
      </w:r>
      <w:r w:rsidR="00131197">
        <w:rPr>
          <w:sz w:val="28"/>
          <w:szCs w:val="28"/>
        </w:rPr>
        <w:t xml:space="preserve">0 tấn/ngày đêm trở lên được hỗ trợ </w:t>
      </w:r>
      <w:r w:rsidR="00131197">
        <w:rPr>
          <w:bCs/>
          <w:sz w:val="28"/>
          <w:szCs w:val="28"/>
        </w:rPr>
        <w:t xml:space="preserve">30% chi phí </w:t>
      </w:r>
      <w:r w:rsidR="00131197" w:rsidRPr="007F358E">
        <w:rPr>
          <w:bCs/>
          <w:sz w:val="28"/>
          <w:szCs w:val="28"/>
        </w:rPr>
        <w:t xml:space="preserve">đầu tư công trình </w:t>
      </w:r>
      <w:r w:rsidR="00E54EAE">
        <w:rPr>
          <w:bCs/>
          <w:sz w:val="28"/>
          <w:szCs w:val="28"/>
        </w:rPr>
        <w:t xml:space="preserve">hạ tầng kỹ thuật </w:t>
      </w:r>
      <w:r w:rsidR="002C4A99">
        <w:rPr>
          <w:sz w:val="28"/>
          <w:szCs w:val="28"/>
        </w:rPr>
        <w:t xml:space="preserve">(đường nội bộ, thoát nước, </w:t>
      </w:r>
      <w:r w:rsidR="00DA4169">
        <w:rPr>
          <w:sz w:val="28"/>
          <w:szCs w:val="28"/>
        </w:rPr>
        <w:t>hệ thống điện nội bộ</w:t>
      </w:r>
      <w:r w:rsidR="002C4A99">
        <w:rPr>
          <w:sz w:val="28"/>
          <w:szCs w:val="28"/>
        </w:rPr>
        <w:t xml:space="preserve">) </w:t>
      </w:r>
      <w:r w:rsidR="00131197">
        <w:rPr>
          <w:bCs/>
          <w:sz w:val="28"/>
          <w:szCs w:val="28"/>
        </w:rPr>
        <w:t>nhưng không quá 10 tỷ đồng theo hình thức hỗ trợ sau đầu tư.</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t xml:space="preserve">Điều </w:t>
      </w:r>
      <w:r w:rsidR="00B40C16">
        <w:rPr>
          <w:b/>
          <w:bCs/>
          <w:sz w:val="28"/>
          <w:szCs w:val="28"/>
        </w:rPr>
        <w:t>8</w:t>
      </w:r>
      <w:r w:rsidRPr="00765E95">
        <w:rPr>
          <w:b/>
          <w:bCs/>
          <w:sz w:val="28"/>
          <w:szCs w:val="28"/>
        </w:rPr>
        <w:t>. Hỗ trợ giải phóng mặt bằng và rà phá bom mìn</w:t>
      </w:r>
      <w:r w:rsidR="00317472">
        <w:rPr>
          <w:b/>
          <w:bCs/>
          <w:sz w:val="28"/>
          <w:szCs w:val="28"/>
        </w:rPr>
        <w:t>, vật nổ</w:t>
      </w:r>
    </w:p>
    <w:p w:rsidR="00B47A7D" w:rsidRDefault="004A4235" w:rsidP="00B47A7D">
      <w:pPr>
        <w:pStyle w:val="NormalWeb"/>
        <w:spacing w:before="120" w:beforeAutospacing="0" w:after="0" w:afterAutospacing="0"/>
        <w:ind w:right="4" w:firstLine="720"/>
        <w:jc w:val="both"/>
        <w:rPr>
          <w:sz w:val="28"/>
          <w:szCs w:val="28"/>
        </w:rPr>
      </w:pPr>
      <w:r>
        <w:rPr>
          <w:sz w:val="28"/>
          <w:szCs w:val="28"/>
        </w:rPr>
        <w:t>1.</w:t>
      </w:r>
      <w:r w:rsidR="00B47A7D">
        <w:rPr>
          <w:sz w:val="28"/>
          <w:szCs w:val="28"/>
        </w:rPr>
        <w:t xml:space="preserve"> </w:t>
      </w:r>
      <w:r w:rsidR="00812FDE">
        <w:rPr>
          <w:sz w:val="28"/>
          <w:szCs w:val="28"/>
        </w:rPr>
        <w:t xml:space="preserve">Ưu tiên </w:t>
      </w:r>
      <w:r w:rsidR="0016356E">
        <w:rPr>
          <w:sz w:val="28"/>
          <w:szCs w:val="28"/>
        </w:rPr>
        <w:t>Ban Quản lý Khu Kinh tế, công nghiệp tỉnh</w:t>
      </w:r>
      <w:r w:rsidR="00812FDE">
        <w:rPr>
          <w:sz w:val="28"/>
          <w:szCs w:val="28"/>
        </w:rPr>
        <w:t xml:space="preserve">, Trung tâm phát triển quỹ đất cấp huyện </w:t>
      </w:r>
      <w:r w:rsidR="00B47A7D" w:rsidRPr="002246AE">
        <w:rPr>
          <w:sz w:val="28"/>
          <w:szCs w:val="28"/>
        </w:rPr>
        <w:t xml:space="preserve">được ứng vốn Quỹ phát triển đất </w:t>
      </w:r>
      <w:r w:rsidR="00B47A7D">
        <w:rPr>
          <w:sz w:val="28"/>
          <w:szCs w:val="28"/>
        </w:rPr>
        <w:t xml:space="preserve">tỉnh </w:t>
      </w:r>
      <w:r w:rsidR="00B47A7D" w:rsidRPr="002246AE">
        <w:rPr>
          <w:sz w:val="28"/>
          <w:szCs w:val="28"/>
        </w:rPr>
        <w:t xml:space="preserve">để thực hiện việc bồi thường, giải phóng mặt bằng và tạo quỹ đất </w:t>
      </w:r>
      <w:r w:rsidR="00812FDE">
        <w:rPr>
          <w:sz w:val="28"/>
          <w:szCs w:val="28"/>
        </w:rPr>
        <w:t xml:space="preserve">ở Khu Kinh tế, Khu công nghiệp, khu công nghệ cao, cụm công nghiệp </w:t>
      </w:r>
      <w:r w:rsidR="00B47A7D" w:rsidRPr="002246AE">
        <w:rPr>
          <w:sz w:val="28"/>
          <w:szCs w:val="28"/>
        </w:rPr>
        <w:t xml:space="preserve">theo quy hoạch, kế hoạch sử dụng đất </w:t>
      </w:r>
      <w:r w:rsidR="002D0F56" w:rsidRPr="002246AE">
        <w:rPr>
          <w:sz w:val="28"/>
          <w:szCs w:val="28"/>
        </w:rPr>
        <w:t>đã được cơ quan có thẩm quyền phê duyệ</w:t>
      </w:r>
      <w:r w:rsidR="002D0F56">
        <w:rPr>
          <w:sz w:val="28"/>
          <w:szCs w:val="28"/>
        </w:rPr>
        <w:t>t</w:t>
      </w:r>
      <w:r w:rsidR="00812FDE">
        <w:rPr>
          <w:sz w:val="28"/>
          <w:szCs w:val="28"/>
        </w:rPr>
        <w:t xml:space="preserve"> để đấu giá quyền sử dụng đất, giao đất và cho thuê đất theo quy định Luật đất đai</w:t>
      </w:r>
      <w:r w:rsidR="00B47A7D">
        <w:rPr>
          <w:sz w:val="28"/>
          <w:szCs w:val="28"/>
        </w:rPr>
        <w:t>.</w:t>
      </w:r>
      <w:r w:rsidR="003F791D">
        <w:rPr>
          <w:sz w:val="28"/>
          <w:szCs w:val="28"/>
        </w:rPr>
        <w:t xml:space="preserve"> </w:t>
      </w:r>
      <w:r w:rsidR="00F579DA">
        <w:rPr>
          <w:sz w:val="28"/>
          <w:szCs w:val="28"/>
        </w:rPr>
        <w:t>T</w:t>
      </w:r>
      <w:r w:rsidR="00F579DA" w:rsidRPr="00F579DA">
        <w:rPr>
          <w:sz w:val="28"/>
          <w:szCs w:val="28"/>
        </w:rPr>
        <w:t xml:space="preserve">rình tự, thủ tục và hồ sơ ứng vốn, gồm bản cam kết hoàn trả (kèm theo phương án hoàn trả vốn ứng phù </w:t>
      </w:r>
      <w:r w:rsidR="00F579DA" w:rsidRPr="00F579DA">
        <w:rPr>
          <w:sz w:val="28"/>
          <w:szCs w:val="28"/>
        </w:rPr>
        <w:lastRenderedPageBreak/>
        <w:t xml:space="preserve">hợp với dự án được ứng vốn) được quy định tại các văn bản quy phạm pháp luật hiện hành về quản lý và sử dụng vốn Quỹ Phát triển đất tỉnh </w:t>
      </w:r>
      <w:r w:rsidR="00F579DA">
        <w:rPr>
          <w:sz w:val="28"/>
          <w:szCs w:val="28"/>
        </w:rPr>
        <w:t>Thừa Thiên Huế</w:t>
      </w:r>
      <w:r w:rsidR="00F579DA" w:rsidRPr="00F579DA">
        <w:rPr>
          <w:sz w:val="28"/>
          <w:szCs w:val="28"/>
        </w:rPr>
        <w:t>.</w:t>
      </w:r>
    </w:p>
    <w:p w:rsidR="00B47A7D" w:rsidRDefault="004A4235" w:rsidP="00B47A7D">
      <w:pPr>
        <w:pStyle w:val="NormalWeb"/>
        <w:spacing w:before="120" w:beforeAutospacing="0" w:after="0" w:afterAutospacing="0"/>
        <w:ind w:right="4" w:firstLine="720"/>
        <w:jc w:val="both"/>
        <w:rPr>
          <w:sz w:val="28"/>
          <w:szCs w:val="28"/>
        </w:rPr>
      </w:pPr>
      <w:r>
        <w:rPr>
          <w:sz w:val="28"/>
          <w:szCs w:val="28"/>
        </w:rPr>
        <w:t>2.</w:t>
      </w:r>
      <w:r w:rsidR="00B47A7D">
        <w:rPr>
          <w:sz w:val="28"/>
          <w:szCs w:val="28"/>
        </w:rPr>
        <w:t xml:space="preserve"> Hằng năm ngân sách tỉnh trích nguồn thu tiền sử dụng đất, tiền thuê đất, tiền thu từ đấu giá quyền sử dụng đất để bổ sung nguồn vốn cho quỹ phát triển đất tỉnh.</w:t>
      </w:r>
    </w:p>
    <w:p w:rsidR="003F791D" w:rsidRDefault="003F791D" w:rsidP="00B47A7D">
      <w:pPr>
        <w:pStyle w:val="NormalWeb"/>
        <w:spacing w:before="120" w:beforeAutospacing="0" w:after="0" w:afterAutospacing="0"/>
        <w:ind w:right="4" w:firstLine="720"/>
        <w:jc w:val="both"/>
        <w:rPr>
          <w:sz w:val="28"/>
          <w:szCs w:val="28"/>
        </w:rPr>
      </w:pPr>
      <w:r>
        <w:rPr>
          <w:sz w:val="28"/>
          <w:szCs w:val="28"/>
        </w:rPr>
        <w:t xml:space="preserve">3. </w:t>
      </w:r>
      <w:r w:rsidR="00025ACD">
        <w:rPr>
          <w:sz w:val="28"/>
          <w:szCs w:val="28"/>
        </w:rPr>
        <w:t xml:space="preserve">Nhà nước tổ chức </w:t>
      </w:r>
      <w:r w:rsidRPr="003F791D">
        <w:rPr>
          <w:sz w:val="28"/>
          <w:szCs w:val="28"/>
        </w:rPr>
        <w:t>rà phá bom mìn, vật nổ</w:t>
      </w:r>
      <w:r>
        <w:rPr>
          <w:sz w:val="28"/>
          <w:szCs w:val="28"/>
        </w:rPr>
        <w:t xml:space="preserve"> từ ngân sách nhà nước </w:t>
      </w:r>
      <w:r w:rsidR="00025ACD">
        <w:rPr>
          <w:sz w:val="28"/>
          <w:szCs w:val="28"/>
        </w:rPr>
        <w:t>cho các dự án sau:</w:t>
      </w:r>
    </w:p>
    <w:p w:rsidR="000B6566" w:rsidRPr="00765E95" w:rsidRDefault="004A4235" w:rsidP="000B6566">
      <w:pPr>
        <w:pStyle w:val="NormalWeb"/>
        <w:spacing w:before="120" w:beforeAutospacing="0" w:after="0" w:afterAutospacing="0"/>
        <w:ind w:right="4" w:firstLine="720"/>
        <w:jc w:val="both"/>
        <w:rPr>
          <w:sz w:val="28"/>
          <w:szCs w:val="28"/>
        </w:rPr>
      </w:pPr>
      <w:r>
        <w:rPr>
          <w:sz w:val="28"/>
          <w:szCs w:val="28"/>
        </w:rPr>
        <w:t>a)</w:t>
      </w:r>
      <w:r w:rsidR="000B6566" w:rsidRPr="00765E95">
        <w:rPr>
          <w:sz w:val="28"/>
          <w:szCs w:val="28"/>
        </w:rPr>
        <w:t xml:space="preserve"> Các dự án đầu tư xây dựng và kinh doanh hạ tầng </w:t>
      </w:r>
      <w:r>
        <w:rPr>
          <w:sz w:val="28"/>
          <w:szCs w:val="28"/>
        </w:rPr>
        <w:t>k</w:t>
      </w:r>
      <w:r w:rsidR="000B6566" w:rsidRPr="00765E95">
        <w:rPr>
          <w:sz w:val="28"/>
          <w:szCs w:val="28"/>
        </w:rPr>
        <w:t>hu công nghiệ</w:t>
      </w:r>
      <w:r w:rsidR="00AC36CF" w:rsidRPr="00765E95">
        <w:rPr>
          <w:sz w:val="28"/>
          <w:szCs w:val="28"/>
        </w:rPr>
        <w:t>p</w:t>
      </w:r>
      <w:r w:rsidR="000B6566" w:rsidRPr="00765E95">
        <w:rPr>
          <w:sz w:val="28"/>
          <w:szCs w:val="28"/>
        </w:rPr>
        <w:t>,</w:t>
      </w:r>
      <w:r w:rsidR="00DA4169">
        <w:rPr>
          <w:sz w:val="28"/>
          <w:szCs w:val="28"/>
        </w:rPr>
        <w:t xml:space="preserve"> </w:t>
      </w:r>
      <w:r w:rsidR="000B6566" w:rsidRPr="00765E95">
        <w:rPr>
          <w:sz w:val="28"/>
          <w:szCs w:val="28"/>
        </w:rPr>
        <w:t xml:space="preserve"> cụm công nghiệ</w:t>
      </w:r>
      <w:r w:rsidR="00AC36CF" w:rsidRPr="00765E95">
        <w:rPr>
          <w:sz w:val="28"/>
          <w:szCs w:val="28"/>
        </w:rPr>
        <w:t>p</w:t>
      </w:r>
      <w:r w:rsidR="0016356E">
        <w:rPr>
          <w:sz w:val="28"/>
          <w:szCs w:val="28"/>
        </w:rPr>
        <w:t>.</w:t>
      </w:r>
    </w:p>
    <w:p w:rsidR="000B6566" w:rsidRPr="00765E95" w:rsidRDefault="004A4235" w:rsidP="000B6566">
      <w:pPr>
        <w:pStyle w:val="NormalWeb"/>
        <w:spacing w:before="120" w:beforeAutospacing="0" w:after="0" w:afterAutospacing="0"/>
        <w:ind w:right="4" w:firstLine="720"/>
        <w:jc w:val="both"/>
        <w:rPr>
          <w:sz w:val="28"/>
          <w:szCs w:val="28"/>
        </w:rPr>
      </w:pPr>
      <w:r>
        <w:rPr>
          <w:sz w:val="28"/>
          <w:szCs w:val="28"/>
        </w:rPr>
        <w:t>b)</w:t>
      </w:r>
      <w:r w:rsidR="000B6566" w:rsidRPr="00765E95">
        <w:rPr>
          <w:sz w:val="28"/>
          <w:szCs w:val="28"/>
        </w:rPr>
        <w:t xml:space="preserve"> Các dự án đầu tư sản xuất kinh doanh và dịch vụ tại các </w:t>
      </w:r>
      <w:r w:rsidR="00AC36CF" w:rsidRPr="00765E95">
        <w:rPr>
          <w:sz w:val="28"/>
          <w:szCs w:val="28"/>
        </w:rPr>
        <w:t>khu công nghiệp,</w:t>
      </w:r>
      <w:r w:rsidR="00DA4169" w:rsidRPr="00765E95">
        <w:rPr>
          <w:sz w:val="28"/>
          <w:szCs w:val="28"/>
        </w:rPr>
        <w:t xml:space="preserve"> </w:t>
      </w:r>
      <w:r w:rsidR="00AC36CF" w:rsidRPr="00765E95">
        <w:rPr>
          <w:sz w:val="28"/>
          <w:szCs w:val="28"/>
        </w:rPr>
        <w:t>cụm công nghiệp</w:t>
      </w:r>
      <w:r w:rsidR="000B6566" w:rsidRPr="00765E95">
        <w:rPr>
          <w:sz w:val="28"/>
          <w:szCs w:val="28"/>
        </w:rPr>
        <w:t xml:space="preserve"> nhưng chưa có chủ đầu tư xây dựng và kinh doanh hạ tầng.</w:t>
      </w:r>
    </w:p>
    <w:p w:rsidR="000B6566" w:rsidRDefault="00AC36CF" w:rsidP="000B6566">
      <w:pPr>
        <w:pStyle w:val="NormalWeb"/>
        <w:spacing w:before="120" w:beforeAutospacing="0" w:after="0" w:afterAutospacing="0"/>
        <w:ind w:right="4" w:firstLine="720"/>
        <w:jc w:val="both"/>
        <w:rPr>
          <w:sz w:val="28"/>
          <w:szCs w:val="28"/>
        </w:rPr>
      </w:pPr>
      <w:r w:rsidRPr="00765E95">
        <w:rPr>
          <w:sz w:val="28"/>
          <w:szCs w:val="28"/>
        </w:rPr>
        <w:t>c</w:t>
      </w:r>
      <w:r w:rsidR="004A4235">
        <w:rPr>
          <w:sz w:val="28"/>
          <w:szCs w:val="28"/>
        </w:rPr>
        <w:t>)</w:t>
      </w:r>
      <w:r w:rsidR="000B6566" w:rsidRPr="00765E95">
        <w:rPr>
          <w:sz w:val="28"/>
          <w:szCs w:val="28"/>
        </w:rPr>
        <w:t xml:space="preserve"> Dự án xây dựng nhà ở cho công nhân khu công nghiệp.</w:t>
      </w:r>
    </w:p>
    <w:p w:rsidR="00A70B03" w:rsidRPr="00765E95" w:rsidRDefault="00A70B03" w:rsidP="000B6566">
      <w:pPr>
        <w:pStyle w:val="NormalWeb"/>
        <w:spacing w:before="120" w:beforeAutospacing="0" w:after="0" w:afterAutospacing="0"/>
        <w:ind w:right="4" w:firstLine="720"/>
        <w:jc w:val="both"/>
        <w:rPr>
          <w:sz w:val="28"/>
          <w:szCs w:val="28"/>
        </w:rPr>
      </w:pPr>
      <w:r>
        <w:rPr>
          <w:sz w:val="28"/>
          <w:szCs w:val="28"/>
        </w:rPr>
        <w:t xml:space="preserve">4.Trường hợp </w:t>
      </w:r>
      <w:r w:rsidRPr="00A70B03">
        <w:rPr>
          <w:sz w:val="28"/>
          <w:szCs w:val="28"/>
        </w:rPr>
        <w:t xml:space="preserve">nhà đầu tư cần thực hiện sớm các hạng mục hỗ trợ </w:t>
      </w:r>
      <w:r>
        <w:rPr>
          <w:sz w:val="28"/>
          <w:szCs w:val="28"/>
        </w:rPr>
        <w:t xml:space="preserve">theo khoản 3 điều này </w:t>
      </w:r>
      <w:r w:rsidRPr="00A70B03">
        <w:rPr>
          <w:sz w:val="28"/>
          <w:szCs w:val="28"/>
        </w:rPr>
        <w:t>nhằm đáp ứng tiến độ dự án đầu tư trong điều kiện ngân sách tỉnh chưa kịp bố trí trong kế hoạch vốn hàng năm</w:t>
      </w:r>
      <w:r>
        <w:rPr>
          <w:sz w:val="28"/>
          <w:szCs w:val="28"/>
        </w:rPr>
        <w:t xml:space="preserve">; nhà đầu tư được chọn hỗ trợ theo hình thức  hỗ trợ sau đầu tư. </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b/>
          <w:bCs/>
          <w:sz w:val="28"/>
          <w:szCs w:val="28"/>
        </w:rPr>
        <w:t xml:space="preserve">Điều </w:t>
      </w:r>
      <w:r w:rsidR="00D53F45">
        <w:rPr>
          <w:b/>
          <w:bCs/>
          <w:sz w:val="28"/>
          <w:szCs w:val="28"/>
        </w:rPr>
        <w:t>9</w:t>
      </w:r>
      <w:r w:rsidRPr="00765E95">
        <w:rPr>
          <w:b/>
          <w:bCs/>
          <w:sz w:val="28"/>
          <w:szCs w:val="28"/>
        </w:rPr>
        <w:t>. Hỗ trợ xúc tiến đầu tư</w:t>
      </w:r>
    </w:p>
    <w:p w:rsidR="002F2EF0" w:rsidRPr="00765E95" w:rsidRDefault="009B6DC2" w:rsidP="005F542A">
      <w:pPr>
        <w:pStyle w:val="NormalWeb"/>
        <w:spacing w:before="120" w:beforeAutospacing="0" w:after="0" w:afterAutospacing="0"/>
        <w:ind w:right="4" w:firstLine="720"/>
        <w:jc w:val="both"/>
        <w:rPr>
          <w:sz w:val="28"/>
          <w:szCs w:val="28"/>
        </w:rPr>
      </w:pPr>
      <w:r>
        <w:rPr>
          <w:sz w:val="28"/>
          <w:szCs w:val="28"/>
        </w:rPr>
        <w:t xml:space="preserve">a) </w:t>
      </w:r>
      <w:r w:rsidR="002F2EF0" w:rsidRPr="00765E95">
        <w:rPr>
          <w:sz w:val="28"/>
          <w:szCs w:val="28"/>
        </w:rPr>
        <w:t xml:space="preserve">Các </w:t>
      </w:r>
      <w:r w:rsidR="00C37211">
        <w:rPr>
          <w:sz w:val="28"/>
          <w:szCs w:val="28"/>
        </w:rPr>
        <w:t>nhà đầu tư</w:t>
      </w:r>
      <w:r w:rsidR="002F2EF0" w:rsidRPr="00765E95">
        <w:rPr>
          <w:sz w:val="28"/>
          <w:szCs w:val="28"/>
        </w:rPr>
        <w:t xml:space="preserve"> có dự án</w:t>
      </w:r>
      <w:r w:rsidR="00963FF2">
        <w:rPr>
          <w:sz w:val="28"/>
          <w:szCs w:val="28"/>
        </w:rPr>
        <w:t xml:space="preserve"> đầu tư xây dựng và kinh doanh hạ tầng</w:t>
      </w:r>
      <w:r w:rsidR="002F2EF0" w:rsidRPr="00765E95">
        <w:rPr>
          <w:sz w:val="28"/>
          <w:szCs w:val="28"/>
        </w:rPr>
        <w:t xml:space="preserve"> được hỗ trợ chi phí đi lại </w:t>
      </w:r>
      <w:r w:rsidRPr="009B6DC2">
        <w:rPr>
          <w:sz w:val="28"/>
          <w:szCs w:val="28"/>
        </w:rPr>
        <w:t>tham gia xúc tiến đầu tư ở nước ngoài theo kế hoạch xúc tiến đầu tư hàng năm của tỉnh</w:t>
      </w:r>
      <w:r w:rsidR="002F2EF0" w:rsidRPr="00765E95">
        <w:rPr>
          <w:sz w:val="28"/>
          <w:szCs w:val="28"/>
        </w:rPr>
        <w:t>, cụ thể như sau:</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 Không quá 50 triệu đồng/lượt/doanh nghiệp.</w:t>
      </w:r>
    </w:p>
    <w:p w:rsidR="002F2EF0" w:rsidRPr="00765E95" w:rsidRDefault="002F2EF0" w:rsidP="005F542A">
      <w:pPr>
        <w:pStyle w:val="NormalWeb"/>
        <w:spacing w:before="120" w:beforeAutospacing="0" w:after="0" w:afterAutospacing="0"/>
        <w:ind w:right="4" w:firstLine="720"/>
        <w:jc w:val="both"/>
        <w:rPr>
          <w:sz w:val="28"/>
          <w:szCs w:val="28"/>
        </w:rPr>
      </w:pPr>
      <w:r w:rsidRPr="00765E95">
        <w:rPr>
          <w:sz w:val="28"/>
          <w:szCs w:val="28"/>
        </w:rPr>
        <w:t xml:space="preserve">- Mỗi doanh nghiệp không quá </w:t>
      </w:r>
      <w:r w:rsidR="00E3552B" w:rsidRPr="00765E95">
        <w:rPr>
          <w:sz w:val="28"/>
          <w:szCs w:val="28"/>
        </w:rPr>
        <w:t xml:space="preserve">01 lượt/năm và </w:t>
      </w:r>
      <w:r w:rsidRPr="00765E95">
        <w:rPr>
          <w:sz w:val="28"/>
          <w:szCs w:val="28"/>
        </w:rPr>
        <w:t>04 lượt trong suốt quá trình hoạt động tại tỉnh Thừa Thiên Huế.</w:t>
      </w:r>
    </w:p>
    <w:p w:rsidR="00BC526D" w:rsidRPr="00D53F45" w:rsidRDefault="009B6DC2" w:rsidP="00D53F45">
      <w:pPr>
        <w:pStyle w:val="NormalWeb"/>
        <w:spacing w:before="120" w:beforeAutospacing="0" w:after="0" w:afterAutospacing="0"/>
        <w:ind w:right="4" w:firstLine="720"/>
        <w:jc w:val="both"/>
        <w:rPr>
          <w:sz w:val="28"/>
          <w:szCs w:val="28"/>
        </w:rPr>
      </w:pPr>
      <w:r>
        <w:rPr>
          <w:sz w:val="28"/>
          <w:szCs w:val="28"/>
        </w:rPr>
        <w:t xml:space="preserve">b) </w:t>
      </w:r>
      <w:r w:rsidR="002F2EF0" w:rsidRPr="00765E95">
        <w:rPr>
          <w:sz w:val="28"/>
          <w:szCs w:val="28"/>
        </w:rPr>
        <w:t xml:space="preserve">Nguồn hỗ trợ được cấp từ nguồn </w:t>
      </w:r>
      <w:r w:rsidR="002C14A0" w:rsidRPr="00765E95">
        <w:rPr>
          <w:sz w:val="28"/>
          <w:szCs w:val="28"/>
        </w:rPr>
        <w:t>sự nghiệp</w:t>
      </w:r>
      <w:r w:rsidR="002F2EF0" w:rsidRPr="00765E95">
        <w:rPr>
          <w:sz w:val="28"/>
          <w:szCs w:val="28"/>
        </w:rPr>
        <w:t xml:space="preserve"> xúc tiến đầu tư hàng năm của Tỉnh</w:t>
      </w:r>
      <w:r w:rsidR="00C37211">
        <w:rPr>
          <w:sz w:val="28"/>
          <w:szCs w:val="28"/>
        </w:rPr>
        <w:t xml:space="preserve"> cho các đơn vị sự nghiệp nhà nước được giao nhiệm vụ tổ chức xúc tiến đầu tư ở nước ngoài</w:t>
      </w:r>
      <w:r w:rsidR="00963FF2">
        <w:rPr>
          <w:sz w:val="28"/>
          <w:szCs w:val="28"/>
        </w:rPr>
        <w:t xml:space="preserve"> chi trả theo quy định</w:t>
      </w:r>
      <w:r w:rsidR="002F2EF0" w:rsidRPr="00765E95">
        <w:rPr>
          <w:sz w:val="28"/>
          <w:szCs w:val="28"/>
        </w:rPr>
        <w:t>.</w:t>
      </w:r>
    </w:p>
    <w:p w:rsidR="00E81BF2" w:rsidRDefault="00E81BF2" w:rsidP="00E81BF2">
      <w:pPr>
        <w:pStyle w:val="NormalWeb"/>
        <w:spacing w:before="120" w:beforeAutospacing="0" w:after="0" w:afterAutospacing="0"/>
        <w:ind w:right="4"/>
        <w:jc w:val="center"/>
        <w:rPr>
          <w:b/>
          <w:sz w:val="28"/>
          <w:szCs w:val="28"/>
        </w:rPr>
      </w:pPr>
      <w:r>
        <w:rPr>
          <w:b/>
          <w:sz w:val="28"/>
          <w:szCs w:val="28"/>
        </w:rPr>
        <w:t>Chương III</w:t>
      </w:r>
    </w:p>
    <w:p w:rsidR="00E81BF2" w:rsidRDefault="00E81BF2" w:rsidP="00E81BF2">
      <w:pPr>
        <w:pStyle w:val="NormalWeb"/>
        <w:spacing w:before="120" w:beforeAutospacing="0" w:after="0" w:afterAutospacing="0"/>
        <w:ind w:right="4"/>
        <w:jc w:val="center"/>
        <w:rPr>
          <w:b/>
          <w:sz w:val="28"/>
          <w:szCs w:val="28"/>
        </w:rPr>
      </w:pPr>
      <w:r>
        <w:rPr>
          <w:b/>
          <w:sz w:val="28"/>
          <w:szCs w:val="28"/>
        </w:rPr>
        <w:t>NGUỒN VỐN VÀ CƠ CHẾ HỖ TRỢ</w:t>
      </w:r>
    </w:p>
    <w:p w:rsidR="006A3940" w:rsidRDefault="006A3940" w:rsidP="00A90213">
      <w:pPr>
        <w:pStyle w:val="NormalWeb"/>
        <w:spacing w:before="120" w:beforeAutospacing="0" w:after="0" w:afterAutospacing="0"/>
        <w:ind w:right="4" w:firstLine="720"/>
        <w:jc w:val="both"/>
        <w:rPr>
          <w:b/>
          <w:sz w:val="28"/>
          <w:szCs w:val="28"/>
        </w:rPr>
      </w:pPr>
      <w:r>
        <w:rPr>
          <w:b/>
          <w:sz w:val="28"/>
          <w:szCs w:val="28"/>
        </w:rPr>
        <w:t>Điều 1</w:t>
      </w:r>
      <w:r w:rsidR="00C643C6">
        <w:rPr>
          <w:b/>
          <w:sz w:val="28"/>
          <w:szCs w:val="28"/>
        </w:rPr>
        <w:t>0.</w:t>
      </w:r>
      <w:r w:rsidR="00E81BF2">
        <w:rPr>
          <w:b/>
          <w:sz w:val="28"/>
          <w:szCs w:val="28"/>
        </w:rPr>
        <w:t xml:space="preserve"> Nguồn vốn hỗ trợ</w:t>
      </w:r>
    </w:p>
    <w:p w:rsidR="00E81BF2" w:rsidRDefault="00585DFB" w:rsidP="00A90213">
      <w:pPr>
        <w:pStyle w:val="NormalWeb"/>
        <w:spacing w:before="120" w:beforeAutospacing="0" w:after="0" w:afterAutospacing="0"/>
        <w:ind w:right="4" w:firstLine="720"/>
        <w:jc w:val="both"/>
        <w:rPr>
          <w:sz w:val="28"/>
          <w:szCs w:val="28"/>
        </w:rPr>
      </w:pPr>
      <w:r w:rsidRPr="00585DFB">
        <w:rPr>
          <w:sz w:val="28"/>
          <w:szCs w:val="28"/>
        </w:rPr>
        <w:t>1. Ngân sách nhà nước để thực hiện</w:t>
      </w:r>
      <w:r>
        <w:rPr>
          <w:sz w:val="28"/>
          <w:szCs w:val="28"/>
        </w:rPr>
        <w:t xml:space="preserve"> quy định tại Nghị quyết này gồm vốn chi thường xuyên, vốn đầu tư công bố trí cho các ngành, lĩnh vực và </w:t>
      </w:r>
      <w:r w:rsidR="00A66487">
        <w:rPr>
          <w:sz w:val="28"/>
          <w:szCs w:val="28"/>
        </w:rPr>
        <w:t xml:space="preserve"> đối tượng đủ điều kiện theo quy định Nghị quyết này</w:t>
      </w:r>
      <w:r>
        <w:rPr>
          <w:sz w:val="28"/>
          <w:szCs w:val="28"/>
        </w:rPr>
        <w:t xml:space="preserve"> </w:t>
      </w:r>
      <w:r w:rsidR="00A66487">
        <w:rPr>
          <w:sz w:val="28"/>
          <w:szCs w:val="28"/>
        </w:rPr>
        <w:t>phù hợp</w:t>
      </w:r>
      <w:r>
        <w:rPr>
          <w:sz w:val="28"/>
          <w:szCs w:val="28"/>
        </w:rPr>
        <w:t xml:space="preserve"> quy định Luật đầu tư công</w:t>
      </w:r>
      <w:r w:rsidR="002C4A99">
        <w:rPr>
          <w:sz w:val="28"/>
          <w:szCs w:val="28"/>
        </w:rPr>
        <w:t>,</w:t>
      </w:r>
      <w:r>
        <w:rPr>
          <w:sz w:val="28"/>
          <w:szCs w:val="28"/>
        </w:rPr>
        <w:t xml:space="preserve"> pháp luật ngân sách nhà nước.</w:t>
      </w:r>
    </w:p>
    <w:p w:rsidR="0068353B" w:rsidRDefault="00585DFB" w:rsidP="00A90213">
      <w:pPr>
        <w:pStyle w:val="NormalWeb"/>
        <w:spacing w:before="120" w:beforeAutospacing="0" w:after="0" w:afterAutospacing="0"/>
        <w:ind w:right="4" w:firstLine="720"/>
        <w:jc w:val="both"/>
        <w:rPr>
          <w:sz w:val="28"/>
          <w:szCs w:val="28"/>
        </w:rPr>
      </w:pPr>
      <w:r>
        <w:rPr>
          <w:sz w:val="28"/>
          <w:szCs w:val="28"/>
        </w:rPr>
        <w:t>2. Căn cứ mức vốn ngân sách nhà nước được cấp có thẩm quyền giao</w:t>
      </w:r>
      <w:r w:rsidR="00A66487">
        <w:rPr>
          <w:sz w:val="28"/>
          <w:szCs w:val="28"/>
        </w:rPr>
        <w:t xml:space="preserve"> trung hạn và hàng năm</w:t>
      </w:r>
      <w:r w:rsidR="00ED415E">
        <w:rPr>
          <w:sz w:val="28"/>
          <w:szCs w:val="28"/>
        </w:rPr>
        <w:t>,</w:t>
      </w:r>
      <w:r>
        <w:rPr>
          <w:sz w:val="28"/>
          <w:szCs w:val="28"/>
        </w:rPr>
        <w:t xml:space="preserve"> UBND tỉnh phân bổ chi tiết mức vốn hỗ trợ từ ngân sách nhà nước hỗ trợ cho nhà đầu tư, các tổ chức, cơ quan có liên quan theo quy </w:t>
      </w:r>
      <w:r>
        <w:rPr>
          <w:sz w:val="28"/>
          <w:szCs w:val="28"/>
        </w:rPr>
        <w:lastRenderedPageBreak/>
        <w:t>định Luật đầu tư công, pháp luật ngân sách nhà nước và quy định tại Nghị quyết này.</w:t>
      </w:r>
    </w:p>
    <w:p w:rsidR="00585DFB" w:rsidRDefault="0068353B" w:rsidP="00A90213">
      <w:pPr>
        <w:pStyle w:val="NormalWeb"/>
        <w:spacing w:before="120" w:beforeAutospacing="0" w:after="0" w:afterAutospacing="0"/>
        <w:ind w:right="4" w:firstLine="720"/>
        <w:jc w:val="both"/>
        <w:rPr>
          <w:b/>
          <w:sz w:val="28"/>
          <w:szCs w:val="28"/>
        </w:rPr>
      </w:pPr>
      <w:r w:rsidRPr="0068353B">
        <w:rPr>
          <w:b/>
          <w:sz w:val="28"/>
          <w:szCs w:val="28"/>
        </w:rPr>
        <w:t xml:space="preserve">Điều 11. Cơ chế hỗ trợ </w:t>
      </w:r>
      <w:r w:rsidR="00ED415E">
        <w:rPr>
          <w:b/>
          <w:sz w:val="28"/>
          <w:szCs w:val="28"/>
        </w:rPr>
        <w:t>đầu tư</w:t>
      </w:r>
    </w:p>
    <w:p w:rsidR="0068353B" w:rsidRDefault="0068353B" w:rsidP="00A90213">
      <w:pPr>
        <w:pStyle w:val="NormalWeb"/>
        <w:spacing w:before="120" w:beforeAutospacing="0" w:after="0" w:afterAutospacing="0"/>
        <w:ind w:right="4" w:firstLine="720"/>
        <w:jc w:val="both"/>
        <w:rPr>
          <w:sz w:val="28"/>
          <w:szCs w:val="28"/>
        </w:rPr>
      </w:pPr>
      <w:r>
        <w:rPr>
          <w:sz w:val="28"/>
          <w:szCs w:val="28"/>
        </w:rPr>
        <w:t>1. Ngân sách nhà nước thực hiện hỗ trợ sau đầu tư khi dự án đầu tư hoàn thành và nghiệm thu đưa vào sử dụng, sản xuất và kinh doanh theo đúng tiến độ cam kết và được</w:t>
      </w:r>
      <w:r w:rsidR="00FF7DE4">
        <w:rPr>
          <w:sz w:val="28"/>
          <w:szCs w:val="28"/>
        </w:rPr>
        <w:t xml:space="preserve"> UBND tỉnh quyết định phân bổ vốn theo quy định của Luật đầu tư công</w:t>
      </w:r>
      <w:r>
        <w:rPr>
          <w:sz w:val="28"/>
          <w:szCs w:val="28"/>
        </w:rPr>
        <w:t>.</w:t>
      </w:r>
    </w:p>
    <w:p w:rsidR="00713BCE" w:rsidRDefault="00E66F5A" w:rsidP="00A90213">
      <w:pPr>
        <w:pStyle w:val="NormalWeb"/>
        <w:spacing w:before="120" w:beforeAutospacing="0" w:after="0" w:afterAutospacing="0"/>
        <w:ind w:right="4" w:firstLine="720"/>
        <w:jc w:val="both"/>
        <w:rPr>
          <w:sz w:val="28"/>
          <w:szCs w:val="28"/>
        </w:rPr>
      </w:pPr>
      <w:r>
        <w:rPr>
          <w:sz w:val="28"/>
          <w:szCs w:val="28"/>
        </w:rPr>
        <w:t>2</w:t>
      </w:r>
      <w:r w:rsidR="00713BCE">
        <w:rPr>
          <w:sz w:val="28"/>
          <w:szCs w:val="28"/>
        </w:rPr>
        <w:t>. Vốn hỗ trợ được giải ngân chưa hết trong năm kế hoạch ngân sách đầu tiên sẽ được chuyển sang năm sau giải ngân tiếp. Trường hợp sau 2 năm mà chưa giải ngân hết thì số vốn còn lại sẽ được điều chuyển cho dự án của nhà đầu tư khác đủ điều kiện hoặc hoàn trả ngân sách nhà nước theo quy định của pháp luật.</w:t>
      </w:r>
    </w:p>
    <w:p w:rsidR="00713BCE" w:rsidRDefault="00E66F5A" w:rsidP="00A90213">
      <w:pPr>
        <w:pStyle w:val="NormalWeb"/>
        <w:spacing w:before="120" w:beforeAutospacing="0" w:after="0" w:afterAutospacing="0"/>
        <w:ind w:right="4" w:firstLine="720"/>
        <w:jc w:val="both"/>
        <w:rPr>
          <w:sz w:val="28"/>
          <w:szCs w:val="28"/>
        </w:rPr>
      </w:pPr>
      <w:r>
        <w:rPr>
          <w:sz w:val="28"/>
          <w:szCs w:val="28"/>
        </w:rPr>
        <w:t>3</w:t>
      </w:r>
      <w:r w:rsidR="00713BCE">
        <w:rPr>
          <w:sz w:val="28"/>
          <w:szCs w:val="28"/>
        </w:rPr>
        <w:t>. Phần vốn hỗ trợ sau đầu tư từ ngân sách nhà nước cho nhà đầu tư theo quy định Nghị quyết này không tính vào thu nhập chịu thuế của nhà đầu tư.</w:t>
      </w:r>
    </w:p>
    <w:p w:rsidR="00FF7DE4" w:rsidRDefault="00FF7DE4" w:rsidP="00713BCE">
      <w:pPr>
        <w:pStyle w:val="NormalWeb"/>
        <w:spacing w:before="120" w:beforeAutospacing="0" w:after="0" w:afterAutospacing="0"/>
        <w:ind w:right="4" w:firstLine="720"/>
        <w:jc w:val="center"/>
        <w:rPr>
          <w:b/>
          <w:sz w:val="28"/>
          <w:szCs w:val="28"/>
        </w:rPr>
      </w:pPr>
    </w:p>
    <w:p w:rsidR="00713BCE" w:rsidRPr="00713BCE" w:rsidRDefault="00713BCE" w:rsidP="00713BCE">
      <w:pPr>
        <w:pStyle w:val="NormalWeb"/>
        <w:spacing w:before="120" w:beforeAutospacing="0" w:after="0" w:afterAutospacing="0"/>
        <w:ind w:right="4" w:firstLine="720"/>
        <w:jc w:val="center"/>
        <w:rPr>
          <w:b/>
          <w:sz w:val="28"/>
          <w:szCs w:val="28"/>
        </w:rPr>
      </w:pPr>
      <w:r w:rsidRPr="00713BCE">
        <w:rPr>
          <w:b/>
          <w:sz w:val="28"/>
          <w:szCs w:val="28"/>
        </w:rPr>
        <w:t>Chương IV</w:t>
      </w:r>
    </w:p>
    <w:p w:rsidR="00713BCE" w:rsidRDefault="00713BCE" w:rsidP="00713BCE">
      <w:pPr>
        <w:pStyle w:val="NormalWeb"/>
        <w:spacing w:before="120" w:beforeAutospacing="0" w:after="0" w:afterAutospacing="0"/>
        <w:ind w:right="4" w:firstLine="720"/>
        <w:jc w:val="center"/>
        <w:rPr>
          <w:b/>
          <w:sz w:val="28"/>
          <w:szCs w:val="28"/>
        </w:rPr>
      </w:pPr>
      <w:r w:rsidRPr="00713BCE">
        <w:rPr>
          <w:b/>
          <w:sz w:val="28"/>
          <w:szCs w:val="28"/>
        </w:rPr>
        <w:t>TRÌNH TỰ VÀ THỦ TỤC HỖ TRỢ SAU ĐẦU TƯ</w:t>
      </w:r>
    </w:p>
    <w:p w:rsidR="00722C82" w:rsidRPr="008E4B01" w:rsidRDefault="00356492" w:rsidP="008E4B01">
      <w:pPr>
        <w:pStyle w:val="NormalWeb"/>
        <w:spacing w:before="120" w:beforeAutospacing="0" w:after="0" w:afterAutospacing="0"/>
        <w:ind w:right="4" w:firstLine="720"/>
        <w:jc w:val="both"/>
        <w:rPr>
          <w:b/>
          <w:sz w:val="28"/>
          <w:szCs w:val="28"/>
        </w:rPr>
      </w:pPr>
      <w:r w:rsidRPr="008E4B01">
        <w:rPr>
          <w:b/>
          <w:sz w:val="28"/>
          <w:szCs w:val="28"/>
        </w:rPr>
        <w:t xml:space="preserve">Điều 12. </w:t>
      </w:r>
      <w:r w:rsidR="00635A13">
        <w:rPr>
          <w:b/>
          <w:sz w:val="28"/>
          <w:szCs w:val="28"/>
        </w:rPr>
        <w:t xml:space="preserve">Cam kết </w:t>
      </w:r>
      <w:r w:rsidR="00722C82" w:rsidRPr="008E4B01">
        <w:rPr>
          <w:b/>
          <w:sz w:val="28"/>
          <w:szCs w:val="28"/>
        </w:rPr>
        <w:t>hỗ trợ đầu tư từ ngân sách nhà nước</w:t>
      </w:r>
    </w:p>
    <w:p w:rsidR="00635A13" w:rsidRDefault="008E4B01" w:rsidP="006A3940">
      <w:pPr>
        <w:pStyle w:val="NormalWeb"/>
        <w:spacing w:before="120" w:beforeAutospacing="0" w:after="0" w:afterAutospacing="0"/>
        <w:ind w:right="4" w:firstLine="720"/>
        <w:jc w:val="both"/>
        <w:rPr>
          <w:sz w:val="28"/>
          <w:szCs w:val="28"/>
        </w:rPr>
      </w:pPr>
      <w:r>
        <w:rPr>
          <w:sz w:val="28"/>
          <w:szCs w:val="28"/>
        </w:rPr>
        <w:t>1.</w:t>
      </w:r>
      <w:r w:rsidR="00DD73BD">
        <w:rPr>
          <w:sz w:val="28"/>
          <w:szCs w:val="28"/>
        </w:rPr>
        <w:t xml:space="preserve"> </w:t>
      </w:r>
      <w:r w:rsidR="006A3940" w:rsidRPr="006A3940">
        <w:rPr>
          <w:sz w:val="28"/>
          <w:szCs w:val="28"/>
        </w:rPr>
        <w:t>Hồ sơ đề nghị hỗ trợ</w:t>
      </w:r>
      <w:r w:rsidR="00DD73BD">
        <w:rPr>
          <w:sz w:val="28"/>
          <w:szCs w:val="28"/>
        </w:rPr>
        <w:t xml:space="preserve"> </w:t>
      </w:r>
      <w:r w:rsidR="00AB2070">
        <w:rPr>
          <w:sz w:val="28"/>
          <w:szCs w:val="28"/>
        </w:rPr>
        <w:t>đầu tư</w:t>
      </w:r>
    </w:p>
    <w:p w:rsidR="006A3940" w:rsidRPr="006A3940" w:rsidRDefault="00635A13" w:rsidP="006A3940">
      <w:pPr>
        <w:pStyle w:val="NormalWeb"/>
        <w:spacing w:before="120" w:beforeAutospacing="0" w:after="0" w:afterAutospacing="0"/>
        <w:ind w:right="4" w:firstLine="720"/>
        <w:jc w:val="both"/>
        <w:rPr>
          <w:sz w:val="28"/>
          <w:szCs w:val="28"/>
        </w:rPr>
      </w:pPr>
      <w:r>
        <w:rPr>
          <w:sz w:val="28"/>
          <w:szCs w:val="28"/>
        </w:rPr>
        <w:t xml:space="preserve">Nhà đầu tư gửi </w:t>
      </w:r>
      <w:r w:rsidRPr="00635A13">
        <w:rPr>
          <w:sz w:val="28"/>
          <w:szCs w:val="28"/>
        </w:rPr>
        <w:t xml:space="preserve"> 03 bộ hồ sơ gồm</w:t>
      </w:r>
      <w:r w:rsidR="00DD73BD">
        <w:rPr>
          <w:sz w:val="28"/>
          <w:szCs w:val="28"/>
        </w:rPr>
        <w:t>:</w:t>
      </w:r>
    </w:p>
    <w:p w:rsidR="006A3940" w:rsidRPr="006A3940" w:rsidRDefault="006A3940" w:rsidP="006A3940">
      <w:pPr>
        <w:pStyle w:val="NormalWeb"/>
        <w:spacing w:before="120" w:beforeAutospacing="0" w:after="0" w:afterAutospacing="0"/>
        <w:ind w:right="4" w:firstLine="720"/>
        <w:jc w:val="both"/>
        <w:rPr>
          <w:sz w:val="28"/>
          <w:szCs w:val="28"/>
        </w:rPr>
      </w:pPr>
      <w:r w:rsidRPr="006A3940">
        <w:rPr>
          <w:sz w:val="28"/>
          <w:szCs w:val="28"/>
        </w:rPr>
        <w:t>- Đơn đề nghị</w:t>
      </w:r>
      <w:r w:rsidR="00AB2070">
        <w:rPr>
          <w:sz w:val="28"/>
          <w:szCs w:val="28"/>
        </w:rPr>
        <w:t xml:space="preserve"> </w:t>
      </w:r>
      <w:r w:rsidRPr="006A3940">
        <w:rPr>
          <w:sz w:val="28"/>
          <w:szCs w:val="28"/>
        </w:rPr>
        <w:t>hỗ trợ</w:t>
      </w:r>
      <w:r w:rsidR="00AB2070">
        <w:rPr>
          <w:sz w:val="28"/>
          <w:szCs w:val="28"/>
        </w:rPr>
        <w:t xml:space="preserve"> đầu tư</w:t>
      </w:r>
      <w:r w:rsidR="00DA4169">
        <w:rPr>
          <w:sz w:val="28"/>
          <w:szCs w:val="28"/>
        </w:rPr>
        <w:t xml:space="preserve"> (theo mẫu số 1</w:t>
      </w:r>
      <w:r w:rsidR="00653DF4">
        <w:rPr>
          <w:sz w:val="28"/>
          <w:szCs w:val="28"/>
        </w:rPr>
        <w:t>- phụ lục 1</w:t>
      </w:r>
      <w:r w:rsidR="00DA4169">
        <w:rPr>
          <w:sz w:val="28"/>
          <w:szCs w:val="28"/>
        </w:rPr>
        <w:t>)</w:t>
      </w:r>
      <w:r w:rsidRPr="006A3940">
        <w:rPr>
          <w:sz w:val="28"/>
          <w:szCs w:val="28"/>
        </w:rPr>
        <w:t>.</w:t>
      </w:r>
    </w:p>
    <w:p w:rsidR="006A3940" w:rsidRPr="006A3940" w:rsidRDefault="006A3940" w:rsidP="006A3940">
      <w:pPr>
        <w:pStyle w:val="NormalWeb"/>
        <w:spacing w:before="120" w:beforeAutospacing="0" w:after="0" w:afterAutospacing="0"/>
        <w:ind w:right="4" w:firstLine="720"/>
        <w:jc w:val="both"/>
        <w:rPr>
          <w:sz w:val="28"/>
          <w:szCs w:val="28"/>
        </w:rPr>
      </w:pPr>
      <w:r w:rsidRPr="006A3940">
        <w:rPr>
          <w:sz w:val="28"/>
          <w:szCs w:val="28"/>
        </w:rPr>
        <w:t xml:space="preserve">- </w:t>
      </w:r>
      <w:r w:rsidR="00DD73BD">
        <w:rPr>
          <w:sz w:val="28"/>
          <w:szCs w:val="28"/>
        </w:rPr>
        <w:t xml:space="preserve">Tài liệu về tư cách pháp lý của nhà đầu tư </w:t>
      </w:r>
      <w:r w:rsidRPr="006A3940">
        <w:rPr>
          <w:sz w:val="28"/>
          <w:szCs w:val="28"/>
        </w:rPr>
        <w:t>(bản sao).</w:t>
      </w:r>
    </w:p>
    <w:p w:rsidR="006A3940" w:rsidRPr="006A3940" w:rsidRDefault="006A3940" w:rsidP="006A3940">
      <w:pPr>
        <w:pStyle w:val="NormalWeb"/>
        <w:spacing w:before="120" w:beforeAutospacing="0" w:after="0" w:afterAutospacing="0"/>
        <w:ind w:right="4" w:firstLine="720"/>
        <w:jc w:val="both"/>
        <w:rPr>
          <w:sz w:val="28"/>
          <w:szCs w:val="28"/>
        </w:rPr>
      </w:pPr>
      <w:r w:rsidRPr="006A3940">
        <w:rPr>
          <w:sz w:val="28"/>
          <w:szCs w:val="28"/>
        </w:rPr>
        <w:t xml:space="preserve">- </w:t>
      </w:r>
      <w:r w:rsidR="00DD73BD">
        <w:rPr>
          <w:sz w:val="28"/>
          <w:szCs w:val="28"/>
        </w:rPr>
        <w:t xml:space="preserve">Quyết định </w:t>
      </w:r>
      <w:r w:rsidR="00635A13">
        <w:rPr>
          <w:sz w:val="28"/>
          <w:szCs w:val="28"/>
        </w:rPr>
        <w:t xml:space="preserve">chấp thuận chủ trương đầu tư đồng thời </w:t>
      </w:r>
      <w:r w:rsidR="00DD73BD">
        <w:rPr>
          <w:sz w:val="28"/>
          <w:szCs w:val="28"/>
        </w:rPr>
        <w:t>chấp thuận nhà đầu tư hoặc</w:t>
      </w:r>
      <w:r w:rsidR="00635A13">
        <w:rPr>
          <w:sz w:val="28"/>
          <w:szCs w:val="28"/>
        </w:rPr>
        <w:t xml:space="preserve"> quyết định chấp thuận đầu tư,</w:t>
      </w:r>
      <w:r w:rsidR="00DD73BD">
        <w:rPr>
          <w:sz w:val="28"/>
          <w:szCs w:val="28"/>
        </w:rPr>
        <w:t xml:space="preserve"> giấy chứng nhận đăng ký đầu tư </w:t>
      </w:r>
      <w:r w:rsidR="00641A44">
        <w:rPr>
          <w:sz w:val="28"/>
          <w:szCs w:val="28"/>
        </w:rPr>
        <w:t xml:space="preserve"> theo quy định của Luật đầu tư </w:t>
      </w:r>
      <w:r w:rsidRPr="006A3940">
        <w:rPr>
          <w:sz w:val="28"/>
          <w:szCs w:val="28"/>
        </w:rPr>
        <w:t>(bản sao).</w:t>
      </w:r>
    </w:p>
    <w:p w:rsidR="006A3940" w:rsidRPr="006A3940" w:rsidRDefault="006A3940" w:rsidP="006A3940">
      <w:pPr>
        <w:pStyle w:val="NormalWeb"/>
        <w:spacing w:before="120" w:beforeAutospacing="0" w:after="0" w:afterAutospacing="0"/>
        <w:ind w:right="4" w:firstLine="720"/>
        <w:jc w:val="both"/>
        <w:rPr>
          <w:sz w:val="28"/>
          <w:szCs w:val="28"/>
        </w:rPr>
      </w:pPr>
      <w:r w:rsidRPr="006A3940">
        <w:rPr>
          <w:sz w:val="28"/>
          <w:szCs w:val="28"/>
        </w:rPr>
        <w:t xml:space="preserve">- </w:t>
      </w:r>
      <w:r w:rsidR="00635A13">
        <w:rPr>
          <w:sz w:val="28"/>
          <w:szCs w:val="28"/>
        </w:rPr>
        <w:t>D</w:t>
      </w:r>
      <w:r w:rsidR="00641A44">
        <w:rPr>
          <w:sz w:val="28"/>
          <w:szCs w:val="28"/>
        </w:rPr>
        <w:t>ự án đầu tư</w:t>
      </w:r>
      <w:r w:rsidRPr="006A3940">
        <w:rPr>
          <w:sz w:val="28"/>
          <w:szCs w:val="28"/>
        </w:rPr>
        <w:t xml:space="preserve"> (bản sao).</w:t>
      </w:r>
    </w:p>
    <w:p w:rsidR="006A3940" w:rsidRPr="006A3940" w:rsidRDefault="006A3940" w:rsidP="006A3940">
      <w:pPr>
        <w:pStyle w:val="NormalWeb"/>
        <w:spacing w:before="120" w:beforeAutospacing="0" w:after="0" w:afterAutospacing="0"/>
        <w:ind w:right="4" w:firstLine="720"/>
        <w:jc w:val="both"/>
        <w:rPr>
          <w:sz w:val="28"/>
          <w:szCs w:val="28"/>
        </w:rPr>
      </w:pPr>
      <w:r w:rsidRPr="006A3940">
        <w:rPr>
          <w:sz w:val="28"/>
          <w:szCs w:val="28"/>
        </w:rPr>
        <w:t>- Các hồ sơ có liên quan (bản sao, nếu có).</w:t>
      </w:r>
    </w:p>
    <w:p w:rsidR="006A3940" w:rsidRPr="006A3940" w:rsidRDefault="008E4B01" w:rsidP="006A3940">
      <w:pPr>
        <w:pStyle w:val="NormalWeb"/>
        <w:spacing w:before="120" w:beforeAutospacing="0" w:after="0" w:afterAutospacing="0"/>
        <w:ind w:right="4" w:firstLine="720"/>
        <w:jc w:val="both"/>
        <w:rPr>
          <w:sz w:val="28"/>
          <w:szCs w:val="28"/>
        </w:rPr>
      </w:pPr>
      <w:r>
        <w:rPr>
          <w:sz w:val="28"/>
          <w:szCs w:val="28"/>
        </w:rPr>
        <w:t>2.</w:t>
      </w:r>
      <w:r w:rsidR="006A3940" w:rsidRPr="006A3940">
        <w:rPr>
          <w:sz w:val="28"/>
          <w:szCs w:val="28"/>
        </w:rPr>
        <w:t xml:space="preserve"> Trình tự, thủ tục </w:t>
      </w:r>
      <w:r>
        <w:rPr>
          <w:sz w:val="28"/>
          <w:szCs w:val="28"/>
        </w:rPr>
        <w:t>quyết định</w:t>
      </w:r>
      <w:r w:rsidR="00722C82">
        <w:rPr>
          <w:sz w:val="28"/>
          <w:szCs w:val="28"/>
        </w:rPr>
        <w:t xml:space="preserve"> </w:t>
      </w:r>
      <w:r w:rsidR="00635A13">
        <w:rPr>
          <w:sz w:val="28"/>
          <w:szCs w:val="28"/>
        </w:rPr>
        <w:t>cam kết</w:t>
      </w:r>
      <w:r w:rsidR="00722C82">
        <w:rPr>
          <w:sz w:val="28"/>
          <w:szCs w:val="28"/>
        </w:rPr>
        <w:t xml:space="preserve"> </w:t>
      </w:r>
      <w:r w:rsidR="006A3940" w:rsidRPr="006A3940">
        <w:rPr>
          <w:sz w:val="28"/>
          <w:szCs w:val="28"/>
        </w:rPr>
        <w:t>hỗ trợ</w:t>
      </w:r>
      <w:r>
        <w:rPr>
          <w:sz w:val="28"/>
          <w:szCs w:val="28"/>
        </w:rPr>
        <w:t xml:space="preserve"> đầu tư</w:t>
      </w:r>
      <w:r w:rsidR="006A3940" w:rsidRPr="006A3940">
        <w:rPr>
          <w:sz w:val="28"/>
          <w:szCs w:val="28"/>
        </w:rPr>
        <w:t>:</w:t>
      </w:r>
    </w:p>
    <w:p w:rsidR="006A3940" w:rsidRPr="006A3940" w:rsidRDefault="00722C82" w:rsidP="006A3940">
      <w:pPr>
        <w:pStyle w:val="NormalWeb"/>
        <w:spacing w:before="120" w:beforeAutospacing="0" w:after="0" w:afterAutospacing="0"/>
        <w:ind w:right="4" w:firstLine="720"/>
        <w:jc w:val="both"/>
        <w:rPr>
          <w:sz w:val="28"/>
          <w:szCs w:val="28"/>
        </w:rPr>
      </w:pPr>
      <w:r>
        <w:rPr>
          <w:sz w:val="28"/>
          <w:szCs w:val="28"/>
        </w:rPr>
        <w:t>-</w:t>
      </w:r>
      <w:r w:rsidR="00ED415E">
        <w:rPr>
          <w:sz w:val="28"/>
          <w:szCs w:val="28"/>
        </w:rPr>
        <w:t xml:space="preserve"> </w:t>
      </w:r>
      <w:r w:rsidR="006A3940">
        <w:rPr>
          <w:sz w:val="28"/>
          <w:szCs w:val="28"/>
        </w:rPr>
        <w:t xml:space="preserve">Nhà đầu tư </w:t>
      </w:r>
      <w:r w:rsidR="006A3940" w:rsidRPr="006A3940">
        <w:rPr>
          <w:sz w:val="28"/>
          <w:szCs w:val="28"/>
        </w:rPr>
        <w:t xml:space="preserve">gửi hồ sơ theo quy định tại  Khoản </w:t>
      </w:r>
      <w:r w:rsidR="006C6048">
        <w:rPr>
          <w:sz w:val="28"/>
          <w:szCs w:val="28"/>
        </w:rPr>
        <w:t>1 Điều này</w:t>
      </w:r>
      <w:r w:rsidR="006A3940" w:rsidRPr="006A3940">
        <w:rPr>
          <w:sz w:val="28"/>
          <w:szCs w:val="28"/>
        </w:rPr>
        <w:t xml:space="preserve"> đến </w:t>
      </w:r>
      <w:r w:rsidR="004938FD">
        <w:rPr>
          <w:sz w:val="28"/>
          <w:szCs w:val="28"/>
        </w:rPr>
        <w:t>Sở Kế hoạch và Đầu tư</w:t>
      </w:r>
      <w:r w:rsidR="006A3940" w:rsidRPr="006A3940">
        <w:rPr>
          <w:sz w:val="28"/>
          <w:szCs w:val="28"/>
        </w:rPr>
        <w:t xml:space="preserve"> để đề nghị hỗ trợ.</w:t>
      </w:r>
    </w:p>
    <w:p w:rsidR="006A3940" w:rsidRPr="006A3940" w:rsidRDefault="00722C82" w:rsidP="006A3940">
      <w:pPr>
        <w:pStyle w:val="NormalWeb"/>
        <w:spacing w:before="120" w:beforeAutospacing="0" w:after="0" w:afterAutospacing="0"/>
        <w:ind w:right="4" w:firstLine="720"/>
        <w:jc w:val="both"/>
        <w:rPr>
          <w:sz w:val="28"/>
          <w:szCs w:val="28"/>
        </w:rPr>
      </w:pPr>
      <w:r>
        <w:rPr>
          <w:sz w:val="28"/>
          <w:szCs w:val="28"/>
        </w:rPr>
        <w:t>-</w:t>
      </w:r>
      <w:r w:rsidR="00ED415E">
        <w:rPr>
          <w:sz w:val="28"/>
          <w:szCs w:val="28"/>
        </w:rPr>
        <w:t xml:space="preserve"> </w:t>
      </w:r>
      <w:r w:rsidR="00635A13">
        <w:rPr>
          <w:sz w:val="28"/>
          <w:szCs w:val="28"/>
        </w:rPr>
        <w:t xml:space="preserve">Trong thời hạn 10 ngày làm việc, </w:t>
      </w:r>
      <w:r w:rsidR="004938FD">
        <w:rPr>
          <w:sz w:val="28"/>
          <w:szCs w:val="28"/>
        </w:rPr>
        <w:t>Sở Kế hoạch và Đầu tư</w:t>
      </w:r>
      <w:r w:rsidR="006A3940" w:rsidRPr="006A3940">
        <w:rPr>
          <w:sz w:val="28"/>
          <w:szCs w:val="28"/>
        </w:rPr>
        <w:t xml:space="preserve"> </w:t>
      </w:r>
      <w:r w:rsidR="00FF7BC1">
        <w:rPr>
          <w:sz w:val="28"/>
          <w:szCs w:val="28"/>
        </w:rPr>
        <w:t xml:space="preserve">tổ chức </w:t>
      </w:r>
      <w:r w:rsidR="006A3940" w:rsidRPr="006A3940">
        <w:rPr>
          <w:sz w:val="28"/>
          <w:szCs w:val="28"/>
        </w:rPr>
        <w:t>thẩm định hồ sơ đề nghị hỗ trợ</w:t>
      </w:r>
      <w:r w:rsidR="00ED415E">
        <w:rPr>
          <w:sz w:val="28"/>
          <w:szCs w:val="28"/>
        </w:rPr>
        <w:t xml:space="preserve"> </w:t>
      </w:r>
      <w:r w:rsidR="00372993">
        <w:rPr>
          <w:sz w:val="28"/>
          <w:szCs w:val="28"/>
        </w:rPr>
        <w:t>(</w:t>
      </w:r>
      <w:r w:rsidR="00A66487">
        <w:rPr>
          <w:sz w:val="28"/>
          <w:szCs w:val="28"/>
        </w:rPr>
        <w:t xml:space="preserve">trong đó có </w:t>
      </w:r>
      <w:r w:rsidR="00ED415E">
        <w:rPr>
          <w:sz w:val="28"/>
          <w:szCs w:val="28"/>
        </w:rPr>
        <w:t>thẩm định nguồn vốn và khả năng cân đối vốn ngân sách tỉnh hỗ trợ</w:t>
      </w:r>
      <w:r w:rsidR="001921B9">
        <w:rPr>
          <w:sz w:val="28"/>
          <w:szCs w:val="28"/>
        </w:rPr>
        <w:t xml:space="preserve"> theo quy định của Luật đầu tư công</w:t>
      </w:r>
      <w:r w:rsidR="006A3940" w:rsidRPr="006A3940">
        <w:rPr>
          <w:sz w:val="28"/>
          <w:szCs w:val="28"/>
        </w:rPr>
        <w:t>.</w:t>
      </w:r>
      <w:r w:rsidR="00372993">
        <w:rPr>
          <w:sz w:val="28"/>
          <w:szCs w:val="28"/>
        </w:rPr>
        <w:t>)</w:t>
      </w:r>
    </w:p>
    <w:p w:rsidR="006A3940" w:rsidRDefault="00722C82" w:rsidP="006A3940">
      <w:pPr>
        <w:pStyle w:val="NormalWeb"/>
        <w:spacing w:before="120" w:beforeAutospacing="0" w:after="0" w:afterAutospacing="0"/>
        <w:ind w:right="4" w:firstLine="720"/>
        <w:jc w:val="both"/>
        <w:rPr>
          <w:sz w:val="28"/>
          <w:szCs w:val="28"/>
        </w:rPr>
      </w:pPr>
      <w:r>
        <w:rPr>
          <w:sz w:val="28"/>
          <w:szCs w:val="28"/>
        </w:rPr>
        <w:t xml:space="preserve">- </w:t>
      </w:r>
      <w:r w:rsidR="006A3940" w:rsidRPr="006A3940">
        <w:rPr>
          <w:sz w:val="28"/>
          <w:szCs w:val="28"/>
        </w:rPr>
        <w:t>Trong vòng 03 ngày</w:t>
      </w:r>
      <w:r w:rsidR="00635A13">
        <w:rPr>
          <w:sz w:val="28"/>
          <w:szCs w:val="28"/>
        </w:rPr>
        <w:t xml:space="preserve"> làm việc</w:t>
      </w:r>
      <w:r w:rsidR="006A3940" w:rsidRPr="006A3940">
        <w:rPr>
          <w:sz w:val="28"/>
          <w:szCs w:val="28"/>
        </w:rPr>
        <w:t xml:space="preserve"> kể từ ngày </w:t>
      </w:r>
      <w:r w:rsidR="004938FD">
        <w:rPr>
          <w:sz w:val="28"/>
          <w:szCs w:val="28"/>
        </w:rPr>
        <w:t xml:space="preserve">nhận được Tờ trình và báo cáo </w:t>
      </w:r>
      <w:r w:rsidR="006A3940" w:rsidRPr="006A3940">
        <w:rPr>
          <w:sz w:val="28"/>
          <w:szCs w:val="28"/>
        </w:rPr>
        <w:t>thẩm định hồ sơ đề nghị hỗ trợ</w:t>
      </w:r>
      <w:r w:rsidR="004938FD">
        <w:rPr>
          <w:sz w:val="28"/>
          <w:szCs w:val="28"/>
        </w:rPr>
        <w:t xml:space="preserve"> của Sở Kế hoạch và Đầu tư</w:t>
      </w:r>
      <w:r w:rsidR="006A3940" w:rsidRPr="006A3940">
        <w:rPr>
          <w:sz w:val="28"/>
          <w:szCs w:val="28"/>
        </w:rPr>
        <w:t xml:space="preserve">, </w:t>
      </w:r>
      <w:r w:rsidR="004938FD">
        <w:rPr>
          <w:sz w:val="28"/>
          <w:szCs w:val="28"/>
        </w:rPr>
        <w:t>Ủy ban nhân dân tỉnh</w:t>
      </w:r>
      <w:r w:rsidR="006A3940" w:rsidRPr="006A3940">
        <w:rPr>
          <w:sz w:val="28"/>
          <w:szCs w:val="28"/>
        </w:rPr>
        <w:t xml:space="preserve"> ban hành Quyết định </w:t>
      </w:r>
      <w:r w:rsidR="00635A13">
        <w:rPr>
          <w:sz w:val="28"/>
          <w:szCs w:val="28"/>
        </w:rPr>
        <w:t xml:space="preserve">cam kết </w:t>
      </w:r>
      <w:r w:rsidR="00BF493B">
        <w:rPr>
          <w:sz w:val="28"/>
          <w:szCs w:val="28"/>
        </w:rPr>
        <w:t xml:space="preserve"> </w:t>
      </w:r>
      <w:r w:rsidR="006A3940" w:rsidRPr="006A3940">
        <w:rPr>
          <w:sz w:val="28"/>
          <w:szCs w:val="28"/>
        </w:rPr>
        <w:t>hỗ trợ</w:t>
      </w:r>
      <w:r>
        <w:rPr>
          <w:sz w:val="28"/>
          <w:szCs w:val="28"/>
        </w:rPr>
        <w:t xml:space="preserve"> đầu tư </w:t>
      </w:r>
      <w:r w:rsidR="00DA4169">
        <w:rPr>
          <w:sz w:val="28"/>
          <w:szCs w:val="28"/>
        </w:rPr>
        <w:t xml:space="preserve"> (theo mẫu số 2)</w:t>
      </w:r>
      <w:r w:rsidR="006A3940" w:rsidRPr="006A3940">
        <w:rPr>
          <w:sz w:val="28"/>
          <w:szCs w:val="28"/>
        </w:rPr>
        <w:t xml:space="preserve">. Trường hợp </w:t>
      </w:r>
      <w:r w:rsidR="006A3940" w:rsidRPr="006A3940">
        <w:rPr>
          <w:sz w:val="28"/>
          <w:szCs w:val="28"/>
        </w:rPr>
        <w:lastRenderedPageBreak/>
        <w:t xml:space="preserve">hồ sơ không đảm bảo điều kiện hỗ trợ thì ban hành </w:t>
      </w:r>
      <w:r w:rsidR="0047094A">
        <w:rPr>
          <w:sz w:val="28"/>
          <w:szCs w:val="28"/>
        </w:rPr>
        <w:t>v</w:t>
      </w:r>
      <w:r w:rsidR="006A3940" w:rsidRPr="006A3940">
        <w:rPr>
          <w:sz w:val="28"/>
          <w:szCs w:val="28"/>
        </w:rPr>
        <w:t>ăn bản từ chối và nêu rõ lý do.</w:t>
      </w:r>
    </w:p>
    <w:p w:rsidR="008E4B01" w:rsidRDefault="008E4B01" w:rsidP="008E4B01">
      <w:pPr>
        <w:pStyle w:val="NormalWeb"/>
        <w:spacing w:before="120" w:beforeAutospacing="0" w:after="0" w:afterAutospacing="0"/>
        <w:ind w:right="4" w:firstLine="720"/>
        <w:jc w:val="both"/>
        <w:rPr>
          <w:sz w:val="28"/>
          <w:szCs w:val="28"/>
        </w:rPr>
      </w:pPr>
      <w:r>
        <w:rPr>
          <w:sz w:val="28"/>
          <w:szCs w:val="28"/>
        </w:rPr>
        <w:t>3. Quyết định</w:t>
      </w:r>
      <w:r w:rsidR="00201F08">
        <w:rPr>
          <w:sz w:val="28"/>
          <w:szCs w:val="28"/>
        </w:rPr>
        <w:t xml:space="preserve"> chấp thuận chủ trương đầu tư đồng thời chấp thuận nhà đầu tư hoặc quyết định chấp thuận đầu tư, giấy chứng nhận đăng ký đầu tư  theo quy định của Luật đầu tư</w:t>
      </w:r>
      <w:r>
        <w:rPr>
          <w:sz w:val="28"/>
          <w:szCs w:val="28"/>
        </w:rPr>
        <w:t xml:space="preserve"> </w:t>
      </w:r>
      <w:r w:rsidR="00201F08">
        <w:rPr>
          <w:rFonts w:ascii="Arial" w:hAnsi="Arial" w:cs="Arial"/>
          <w:color w:val="000000"/>
          <w:sz w:val="20"/>
          <w:szCs w:val="20"/>
          <w:shd w:val="clear" w:color="auto" w:fill="FFFFFF"/>
        </w:rPr>
        <w:t> </w:t>
      </w:r>
      <w:r w:rsidR="00201F08" w:rsidRPr="00201F08">
        <w:rPr>
          <w:sz w:val="28"/>
          <w:szCs w:val="28"/>
        </w:rPr>
        <w:t>và Quyết định</w:t>
      </w:r>
      <w:r w:rsidR="00201F08">
        <w:rPr>
          <w:sz w:val="28"/>
          <w:szCs w:val="28"/>
        </w:rPr>
        <w:t xml:space="preserve"> </w:t>
      </w:r>
      <w:r w:rsidR="00635A13">
        <w:rPr>
          <w:sz w:val="28"/>
          <w:szCs w:val="28"/>
        </w:rPr>
        <w:t xml:space="preserve">cam kết </w:t>
      </w:r>
      <w:r>
        <w:rPr>
          <w:sz w:val="28"/>
          <w:szCs w:val="28"/>
        </w:rPr>
        <w:t xml:space="preserve">hỗ trợ đầu tư </w:t>
      </w:r>
      <w:r w:rsidR="00201F08">
        <w:rPr>
          <w:sz w:val="28"/>
          <w:szCs w:val="28"/>
        </w:rPr>
        <w:t xml:space="preserve"> của Uỷ ban nhân dân tỉnh </w:t>
      </w:r>
      <w:r>
        <w:rPr>
          <w:sz w:val="28"/>
          <w:szCs w:val="28"/>
        </w:rPr>
        <w:t xml:space="preserve">là cơ sở để cơ quan có thẩm quyền </w:t>
      </w:r>
      <w:r w:rsidR="00201F08" w:rsidRPr="00201F08">
        <w:rPr>
          <w:sz w:val="28"/>
          <w:szCs w:val="28"/>
        </w:rPr>
        <w:t>là</w:t>
      </w:r>
      <w:r w:rsidR="003708E1">
        <w:rPr>
          <w:sz w:val="28"/>
          <w:szCs w:val="28"/>
        </w:rPr>
        <w:t>m</w:t>
      </w:r>
      <w:r w:rsidR="00201F08" w:rsidRPr="00201F08">
        <w:rPr>
          <w:sz w:val="28"/>
          <w:szCs w:val="28"/>
        </w:rPr>
        <w:t xml:space="preserve"> căn cứ để giao kế hoạch </w:t>
      </w:r>
      <w:r w:rsidR="00201F08">
        <w:rPr>
          <w:sz w:val="28"/>
          <w:szCs w:val="28"/>
        </w:rPr>
        <w:t xml:space="preserve">trung hạn và hàng năm </w:t>
      </w:r>
      <w:r w:rsidR="00201F08" w:rsidRPr="00201F08">
        <w:rPr>
          <w:sz w:val="28"/>
          <w:szCs w:val="28"/>
        </w:rPr>
        <w:t>hỗ trợ</w:t>
      </w:r>
      <w:r w:rsidR="00201F08">
        <w:rPr>
          <w:sz w:val="28"/>
          <w:szCs w:val="28"/>
        </w:rPr>
        <w:t xml:space="preserve"> đầu tư</w:t>
      </w:r>
      <w:r w:rsidR="00201F08" w:rsidRPr="00201F08">
        <w:rPr>
          <w:sz w:val="28"/>
          <w:szCs w:val="28"/>
        </w:rPr>
        <w:t xml:space="preserve"> từ ngân sách nhà nước</w:t>
      </w:r>
      <w:r>
        <w:rPr>
          <w:sz w:val="28"/>
          <w:szCs w:val="28"/>
        </w:rPr>
        <w:t>.</w:t>
      </w:r>
      <w:r w:rsidR="005601F9">
        <w:rPr>
          <w:sz w:val="28"/>
          <w:szCs w:val="28"/>
        </w:rPr>
        <w:t xml:space="preserve"> </w:t>
      </w:r>
    </w:p>
    <w:p w:rsidR="008E4B01" w:rsidRPr="008E4B01" w:rsidRDefault="008E4B01" w:rsidP="006A3940">
      <w:pPr>
        <w:pStyle w:val="NormalWeb"/>
        <w:spacing w:before="120" w:beforeAutospacing="0" w:after="0" w:afterAutospacing="0"/>
        <w:ind w:right="4" w:firstLine="720"/>
        <w:jc w:val="both"/>
        <w:rPr>
          <w:b/>
          <w:sz w:val="28"/>
          <w:szCs w:val="28"/>
        </w:rPr>
      </w:pPr>
      <w:r w:rsidRPr="008E4B01">
        <w:rPr>
          <w:b/>
          <w:sz w:val="28"/>
          <w:szCs w:val="28"/>
        </w:rPr>
        <w:t>Điều 13. Thực hiện hỗ trợ đầu tư</w:t>
      </w:r>
    </w:p>
    <w:p w:rsidR="003708E1" w:rsidRDefault="003708E1" w:rsidP="003708E1">
      <w:pPr>
        <w:pStyle w:val="NormalWeb"/>
        <w:spacing w:before="120" w:beforeAutospacing="0" w:after="0" w:afterAutospacing="0"/>
        <w:ind w:right="4" w:firstLine="720"/>
        <w:jc w:val="both"/>
        <w:rPr>
          <w:sz w:val="28"/>
          <w:szCs w:val="28"/>
        </w:rPr>
      </w:pPr>
      <w:r>
        <w:rPr>
          <w:sz w:val="28"/>
          <w:szCs w:val="28"/>
        </w:rPr>
        <w:t>1.Nghiệm thu hạng mục hỗ trợ</w:t>
      </w:r>
    </w:p>
    <w:p w:rsidR="003708E1" w:rsidRPr="003708E1" w:rsidRDefault="003708E1" w:rsidP="003708E1">
      <w:pPr>
        <w:pStyle w:val="NormalWeb"/>
        <w:spacing w:before="120" w:beforeAutospacing="0" w:after="0" w:afterAutospacing="0"/>
        <w:ind w:right="4" w:firstLine="720"/>
        <w:jc w:val="both"/>
        <w:rPr>
          <w:sz w:val="28"/>
          <w:szCs w:val="28"/>
        </w:rPr>
      </w:pPr>
      <w:r>
        <w:rPr>
          <w:sz w:val="28"/>
          <w:szCs w:val="28"/>
        </w:rPr>
        <w:t xml:space="preserve"> </w:t>
      </w:r>
      <w:r w:rsidRPr="003708E1">
        <w:rPr>
          <w:sz w:val="28"/>
          <w:szCs w:val="28"/>
        </w:rPr>
        <w:t xml:space="preserve">a) Căn cứ đề nghị nghiệm thu của doanh nghiệp, trong thời hạn 05 ngày làm việc </w:t>
      </w:r>
      <w:r w:rsidR="0089305B">
        <w:rPr>
          <w:sz w:val="28"/>
          <w:szCs w:val="28"/>
        </w:rPr>
        <w:t>Cơ quan có thẩm quyền (</w:t>
      </w:r>
      <w:r w:rsidRPr="003708E1">
        <w:rPr>
          <w:sz w:val="28"/>
          <w:szCs w:val="28"/>
        </w:rPr>
        <w:t xml:space="preserve">Sở </w:t>
      </w:r>
      <w:r>
        <w:rPr>
          <w:sz w:val="28"/>
          <w:szCs w:val="28"/>
        </w:rPr>
        <w:t>Xây dựng đối với các dự án ngoài Khu Kinh tế, khu công nghiệp, Ban Quản lý Khu Kinh tế, công nghiệp tỉnh đối với các dự án trong địa bàn Khu Kinh tế và Khu công nghiệp</w:t>
      </w:r>
      <w:r w:rsidR="0089305B">
        <w:rPr>
          <w:sz w:val="28"/>
          <w:szCs w:val="28"/>
        </w:rPr>
        <w:t>)</w:t>
      </w:r>
      <w:r w:rsidRPr="003708E1">
        <w:rPr>
          <w:sz w:val="28"/>
          <w:szCs w:val="28"/>
        </w:rPr>
        <w:t xml:space="preserve"> chủ trì mời các cơ quan liên quan tham gia Hội đồng nghiệm thu.</w:t>
      </w:r>
    </w:p>
    <w:p w:rsidR="003708E1" w:rsidRPr="003708E1" w:rsidRDefault="003708E1" w:rsidP="003708E1">
      <w:pPr>
        <w:pStyle w:val="NormalWeb"/>
        <w:spacing w:before="120" w:beforeAutospacing="0" w:after="0" w:afterAutospacing="0"/>
        <w:ind w:right="4" w:firstLine="720"/>
        <w:jc w:val="both"/>
        <w:rPr>
          <w:sz w:val="28"/>
          <w:szCs w:val="28"/>
        </w:rPr>
      </w:pPr>
      <w:r w:rsidRPr="003708E1">
        <w:rPr>
          <w:sz w:val="28"/>
          <w:szCs w:val="28"/>
        </w:rPr>
        <w:t>b) Nội dung nghiệm thu: Nghiệm thu hạng mục</w:t>
      </w:r>
      <w:r>
        <w:rPr>
          <w:sz w:val="28"/>
          <w:szCs w:val="28"/>
        </w:rPr>
        <w:t>, công trình được cam kết hỗ trợ</w:t>
      </w:r>
      <w:r w:rsidRPr="003708E1">
        <w:rPr>
          <w:sz w:val="28"/>
          <w:szCs w:val="28"/>
        </w:rPr>
        <w:t xml:space="preserve"> </w:t>
      </w:r>
      <w:r>
        <w:rPr>
          <w:sz w:val="28"/>
          <w:szCs w:val="28"/>
        </w:rPr>
        <w:t xml:space="preserve">tại Quyết định cam kết hỗ trợ </w:t>
      </w:r>
      <w:r w:rsidRPr="003708E1">
        <w:rPr>
          <w:sz w:val="28"/>
          <w:szCs w:val="28"/>
        </w:rPr>
        <w:t>theo Định mức hỗ trợ đối với từng loại hạng mục, công trình do Ủy ban nhân dân cấp tỉnh ban hành.</w:t>
      </w:r>
    </w:p>
    <w:p w:rsidR="003708E1" w:rsidRPr="003708E1" w:rsidRDefault="003708E1" w:rsidP="003708E1">
      <w:pPr>
        <w:pStyle w:val="NormalWeb"/>
        <w:spacing w:before="120" w:beforeAutospacing="0" w:after="0" w:afterAutospacing="0"/>
        <w:ind w:right="4" w:firstLine="720"/>
        <w:jc w:val="both"/>
        <w:rPr>
          <w:sz w:val="28"/>
          <w:szCs w:val="28"/>
        </w:rPr>
      </w:pPr>
      <w:r w:rsidRPr="003708E1">
        <w:rPr>
          <w:sz w:val="28"/>
          <w:szCs w:val="28"/>
        </w:rPr>
        <w:t xml:space="preserve">c) Biên bản nghiệm thu của hội đồng nghiệm </w:t>
      </w:r>
      <w:r w:rsidR="0089305B">
        <w:rPr>
          <w:sz w:val="28"/>
          <w:szCs w:val="28"/>
        </w:rPr>
        <w:t xml:space="preserve">thu </w:t>
      </w:r>
      <w:r w:rsidRPr="003708E1">
        <w:rPr>
          <w:sz w:val="28"/>
          <w:szCs w:val="28"/>
        </w:rPr>
        <w:t>là căn cứ để giải ngân vốn hỗ trợ cho doanh nghiệp</w:t>
      </w:r>
      <w:r w:rsidR="0089305B">
        <w:rPr>
          <w:sz w:val="28"/>
          <w:szCs w:val="28"/>
        </w:rPr>
        <w:t>, giá trị nghiệm thu không vượt quá mức hỗ trợ tối đa trong quyết định cam kết hỗ trợ của Uỷ ban nhân dân tỉnh</w:t>
      </w:r>
      <w:r w:rsidRPr="003708E1">
        <w:rPr>
          <w:sz w:val="28"/>
          <w:szCs w:val="28"/>
        </w:rPr>
        <w:t>. Ngoài ra các cơ quan nhà nước không được yêu cầu doanh nghiệp bổ sung các văn bản khác.</w:t>
      </w:r>
    </w:p>
    <w:p w:rsidR="0089305B" w:rsidRDefault="0089305B" w:rsidP="0089305B">
      <w:pPr>
        <w:pStyle w:val="NormalWeb"/>
        <w:spacing w:before="120" w:beforeAutospacing="0" w:after="0" w:afterAutospacing="0"/>
        <w:ind w:right="4" w:firstLine="720"/>
        <w:jc w:val="both"/>
        <w:rPr>
          <w:sz w:val="28"/>
          <w:szCs w:val="28"/>
        </w:rPr>
      </w:pPr>
      <w:r>
        <w:rPr>
          <w:sz w:val="28"/>
          <w:szCs w:val="28"/>
        </w:rPr>
        <w:t>2. Hội đồng nghiệm thu và biên bản nghiệm thu</w:t>
      </w:r>
    </w:p>
    <w:p w:rsidR="0089305B" w:rsidRDefault="0089305B" w:rsidP="0089305B">
      <w:pPr>
        <w:pStyle w:val="NormalWeb"/>
        <w:spacing w:before="120" w:beforeAutospacing="0" w:after="0" w:afterAutospacing="0"/>
        <w:ind w:right="4" w:firstLine="720"/>
        <w:jc w:val="both"/>
        <w:rPr>
          <w:sz w:val="28"/>
          <w:szCs w:val="28"/>
        </w:rPr>
      </w:pPr>
      <w:r w:rsidRPr="0089305B">
        <w:rPr>
          <w:sz w:val="28"/>
          <w:szCs w:val="28"/>
        </w:rPr>
        <w:t xml:space="preserve">a) </w:t>
      </w:r>
      <w:r>
        <w:rPr>
          <w:sz w:val="28"/>
          <w:szCs w:val="28"/>
        </w:rPr>
        <w:t xml:space="preserve">Cơ quan có thẩm quyền </w:t>
      </w:r>
      <w:r w:rsidRPr="0089305B">
        <w:rPr>
          <w:sz w:val="28"/>
          <w:szCs w:val="28"/>
        </w:rPr>
        <w:t>chủ trì mời đại diện Sở Kế hoạch và Đầu tư, Sở Tài chính, cơ quan chuyên ngành</w:t>
      </w:r>
      <w:r>
        <w:rPr>
          <w:sz w:val="28"/>
          <w:szCs w:val="28"/>
        </w:rPr>
        <w:t xml:space="preserve"> khác</w:t>
      </w:r>
      <w:r w:rsidRPr="0089305B">
        <w:rPr>
          <w:sz w:val="28"/>
          <w:szCs w:val="28"/>
        </w:rPr>
        <w:t xml:space="preserve"> có liên quan, Ủy ban nhân dân cấp huyện nơi thực hiện dự án tham gia Hội đồng nghiệm thu và tiến hành nghiệm</w:t>
      </w:r>
      <w:r>
        <w:rPr>
          <w:sz w:val="28"/>
          <w:szCs w:val="28"/>
        </w:rPr>
        <w:t xml:space="preserve"> thu theo </w:t>
      </w:r>
      <w:r w:rsidRPr="0089305B">
        <w:rPr>
          <w:sz w:val="28"/>
          <w:szCs w:val="28"/>
        </w:rPr>
        <w:t> Thông tư  của Bộ Xây dựng về nghiệm thu hạng mục công trình, công trình xây dựng hoàn thành.</w:t>
      </w:r>
    </w:p>
    <w:p w:rsidR="003708E1" w:rsidRDefault="0089305B" w:rsidP="0089305B">
      <w:pPr>
        <w:pStyle w:val="NormalWeb"/>
        <w:spacing w:before="120" w:beforeAutospacing="0" w:after="0" w:afterAutospacing="0"/>
        <w:ind w:right="4" w:firstLine="720"/>
        <w:jc w:val="both"/>
        <w:rPr>
          <w:sz w:val="28"/>
          <w:szCs w:val="28"/>
        </w:rPr>
      </w:pPr>
      <w:r w:rsidRPr="0089305B">
        <w:rPr>
          <w:sz w:val="28"/>
          <w:szCs w:val="28"/>
        </w:rPr>
        <w:t>b) Biên bản nghiệm thu hạng mục, dự án hoàn thành theo mẫu số 0</w:t>
      </w:r>
      <w:r>
        <w:rPr>
          <w:sz w:val="28"/>
          <w:szCs w:val="28"/>
        </w:rPr>
        <w:t>3</w:t>
      </w:r>
      <w:r w:rsidRPr="0089305B">
        <w:rPr>
          <w:sz w:val="28"/>
          <w:szCs w:val="28"/>
        </w:rPr>
        <w:t xml:space="preserve">, Phụ lục </w:t>
      </w:r>
      <w:r>
        <w:rPr>
          <w:sz w:val="28"/>
          <w:szCs w:val="28"/>
        </w:rPr>
        <w:t>2</w:t>
      </w:r>
      <w:r w:rsidRPr="0089305B">
        <w:rPr>
          <w:sz w:val="28"/>
          <w:szCs w:val="28"/>
        </w:rPr>
        <w:t xml:space="preserve"> </w:t>
      </w:r>
      <w:r>
        <w:rPr>
          <w:sz w:val="28"/>
          <w:szCs w:val="28"/>
        </w:rPr>
        <w:t>quy định này.</w:t>
      </w:r>
    </w:p>
    <w:p w:rsidR="0089305B" w:rsidRPr="0089305B" w:rsidRDefault="0089305B" w:rsidP="0089305B">
      <w:pPr>
        <w:pStyle w:val="NormalWeb"/>
        <w:spacing w:before="120" w:beforeAutospacing="0" w:after="0" w:afterAutospacing="0"/>
        <w:ind w:right="4" w:firstLine="720"/>
        <w:jc w:val="both"/>
        <w:rPr>
          <w:sz w:val="28"/>
          <w:szCs w:val="28"/>
        </w:rPr>
      </w:pPr>
      <w:r>
        <w:rPr>
          <w:sz w:val="28"/>
          <w:szCs w:val="28"/>
        </w:rPr>
        <w:t xml:space="preserve">3. </w:t>
      </w:r>
      <w:r w:rsidRPr="0089305B">
        <w:rPr>
          <w:sz w:val="28"/>
          <w:szCs w:val="28"/>
        </w:rPr>
        <w:t>Thủ tục nhận hỗ trợ</w:t>
      </w:r>
    </w:p>
    <w:p w:rsidR="0089305B" w:rsidRPr="0089305B" w:rsidRDefault="0089305B" w:rsidP="0089305B">
      <w:pPr>
        <w:pStyle w:val="NormalWeb"/>
        <w:spacing w:before="120" w:beforeAutospacing="0" w:after="0" w:afterAutospacing="0"/>
        <w:ind w:right="4" w:firstLine="720"/>
        <w:jc w:val="both"/>
        <w:rPr>
          <w:sz w:val="28"/>
          <w:szCs w:val="28"/>
        </w:rPr>
      </w:pPr>
      <w:r w:rsidRPr="0089305B">
        <w:rPr>
          <w:sz w:val="28"/>
          <w:szCs w:val="28"/>
        </w:rPr>
        <w:t>Doanh nghiệp gửi hồ sơ đề nghị giải ngân vốn hỗ trợ gồm: Biên bản nghiệm thu, quyết định giao vốn của cơ quan có thẩm quyền gửi Kho bạc Nhà nước để được giải ngân khoản hỗ trợ trong vòng 05 ngày làm việc</w:t>
      </w:r>
    </w:p>
    <w:p w:rsidR="00A90213" w:rsidRPr="00A90213" w:rsidRDefault="006A3940" w:rsidP="00A90213">
      <w:pPr>
        <w:pStyle w:val="NormalWeb"/>
        <w:spacing w:before="120" w:beforeAutospacing="0" w:after="0" w:afterAutospacing="0"/>
        <w:ind w:right="4" w:firstLine="720"/>
        <w:jc w:val="both"/>
        <w:rPr>
          <w:b/>
          <w:sz w:val="28"/>
          <w:szCs w:val="28"/>
        </w:rPr>
      </w:pPr>
      <w:r>
        <w:rPr>
          <w:b/>
          <w:sz w:val="28"/>
          <w:szCs w:val="28"/>
        </w:rPr>
        <w:t>Điều 1</w:t>
      </w:r>
      <w:r w:rsidR="0089305B">
        <w:rPr>
          <w:b/>
          <w:sz w:val="28"/>
          <w:szCs w:val="28"/>
        </w:rPr>
        <w:t>4</w:t>
      </w:r>
      <w:r>
        <w:rPr>
          <w:b/>
          <w:sz w:val="28"/>
          <w:szCs w:val="28"/>
        </w:rPr>
        <w:t>.</w:t>
      </w:r>
      <w:r w:rsidR="00A90213" w:rsidRPr="00A90213">
        <w:rPr>
          <w:b/>
          <w:sz w:val="28"/>
          <w:szCs w:val="28"/>
        </w:rPr>
        <w:t xml:space="preserve"> </w:t>
      </w:r>
      <w:r>
        <w:rPr>
          <w:b/>
          <w:sz w:val="28"/>
          <w:szCs w:val="28"/>
        </w:rPr>
        <w:t xml:space="preserve">Điều kiện hỗ trợ </w:t>
      </w:r>
    </w:p>
    <w:p w:rsidR="00A90213" w:rsidRPr="00A90213" w:rsidRDefault="00A90213" w:rsidP="00A90213">
      <w:pPr>
        <w:pStyle w:val="NormalWeb"/>
        <w:spacing w:before="120" w:beforeAutospacing="0" w:after="0" w:afterAutospacing="0"/>
        <w:ind w:right="4" w:firstLine="720"/>
        <w:jc w:val="both"/>
        <w:rPr>
          <w:sz w:val="28"/>
          <w:szCs w:val="28"/>
        </w:rPr>
      </w:pPr>
      <w:r w:rsidRPr="00A90213">
        <w:rPr>
          <w:sz w:val="28"/>
          <w:szCs w:val="28"/>
        </w:rPr>
        <w:t xml:space="preserve">- </w:t>
      </w:r>
      <w:r w:rsidR="00E66F5A">
        <w:rPr>
          <w:sz w:val="28"/>
          <w:szCs w:val="28"/>
        </w:rPr>
        <w:t>D</w:t>
      </w:r>
      <w:r w:rsidR="0047094A">
        <w:rPr>
          <w:sz w:val="28"/>
          <w:szCs w:val="28"/>
        </w:rPr>
        <w:t>ự án đầu tư được n</w:t>
      </w:r>
      <w:r w:rsidRPr="00A90213">
        <w:rPr>
          <w:sz w:val="28"/>
          <w:szCs w:val="28"/>
        </w:rPr>
        <w:t>hà đầu tư triển khai thực hiện dự án theo đúng quy định của pháp luật, đúng nội dung và tiến độ đã cam kết.</w:t>
      </w:r>
    </w:p>
    <w:p w:rsidR="00A90213" w:rsidRPr="00A90213" w:rsidRDefault="00A90213" w:rsidP="00A90213">
      <w:pPr>
        <w:pStyle w:val="NormalWeb"/>
        <w:spacing w:before="120" w:beforeAutospacing="0" w:after="0" w:afterAutospacing="0"/>
        <w:ind w:right="4" w:firstLine="720"/>
        <w:jc w:val="both"/>
        <w:rPr>
          <w:sz w:val="28"/>
          <w:szCs w:val="28"/>
        </w:rPr>
      </w:pPr>
      <w:r w:rsidRPr="00A90213">
        <w:rPr>
          <w:sz w:val="28"/>
          <w:szCs w:val="28"/>
        </w:rPr>
        <w:t xml:space="preserve">- Trường hợp dự án có lý do chính đáng về việc triển khai chậm tiến độ đã cam kết, nhà đầu tư phải báo cáo giải trình, cam kết lại tiến độ thực hiện với Ủy </w:t>
      </w:r>
      <w:r w:rsidRPr="00A90213">
        <w:rPr>
          <w:sz w:val="28"/>
          <w:szCs w:val="28"/>
        </w:rPr>
        <w:lastRenderedPageBreak/>
        <w:t>ban nhân dân tỉnh để được xem xét việc gia hạn tiến độ</w:t>
      </w:r>
      <w:r w:rsidR="006A3940">
        <w:rPr>
          <w:sz w:val="28"/>
          <w:szCs w:val="28"/>
        </w:rPr>
        <w:t xml:space="preserve"> theo quy định Luật đầu tư</w:t>
      </w:r>
      <w:r w:rsidRPr="00A90213">
        <w:rPr>
          <w:sz w:val="28"/>
          <w:szCs w:val="28"/>
        </w:rPr>
        <w:t>.</w:t>
      </w:r>
    </w:p>
    <w:p w:rsidR="006A3940" w:rsidRDefault="00A90213" w:rsidP="00A90213">
      <w:pPr>
        <w:pStyle w:val="NormalWeb"/>
        <w:spacing w:before="120" w:beforeAutospacing="0" w:after="0" w:afterAutospacing="0"/>
        <w:ind w:right="4" w:firstLine="720"/>
        <w:jc w:val="both"/>
        <w:rPr>
          <w:sz w:val="28"/>
          <w:szCs w:val="28"/>
        </w:rPr>
      </w:pPr>
      <w:r w:rsidRPr="00A90213">
        <w:rPr>
          <w:sz w:val="28"/>
          <w:szCs w:val="28"/>
        </w:rPr>
        <w:t>- Nhà đầu tư thực hiện theo đúng</w:t>
      </w:r>
      <w:r w:rsidR="009768CE">
        <w:rPr>
          <w:sz w:val="28"/>
          <w:szCs w:val="28"/>
        </w:rPr>
        <w:t xml:space="preserve"> trách nhiệm của nhà đầu tư tại Điều 1</w:t>
      </w:r>
      <w:r w:rsidR="0089305B">
        <w:rPr>
          <w:sz w:val="28"/>
          <w:szCs w:val="28"/>
        </w:rPr>
        <w:t>6</w:t>
      </w:r>
      <w:r w:rsidR="009768CE">
        <w:rPr>
          <w:sz w:val="28"/>
          <w:szCs w:val="28"/>
        </w:rPr>
        <w:t xml:space="preserve"> quy định này</w:t>
      </w:r>
      <w:r w:rsidR="006A3940">
        <w:rPr>
          <w:sz w:val="28"/>
          <w:szCs w:val="28"/>
        </w:rPr>
        <w:t>.</w:t>
      </w:r>
    </w:p>
    <w:p w:rsidR="000C39A0" w:rsidRPr="000C39A0" w:rsidRDefault="000C39A0" w:rsidP="000C39A0">
      <w:pPr>
        <w:pStyle w:val="NormalWeb"/>
        <w:spacing w:before="120" w:beforeAutospacing="0" w:after="0" w:afterAutospacing="0"/>
        <w:ind w:right="4" w:firstLine="720"/>
        <w:jc w:val="both"/>
        <w:rPr>
          <w:b/>
          <w:bCs/>
          <w:sz w:val="28"/>
          <w:szCs w:val="28"/>
        </w:rPr>
      </w:pPr>
      <w:bookmarkStart w:id="6" w:name="dieu_9"/>
      <w:r w:rsidRPr="000C39A0">
        <w:rPr>
          <w:b/>
          <w:bCs/>
          <w:sz w:val="28"/>
          <w:szCs w:val="28"/>
        </w:rPr>
        <w:t xml:space="preserve">Điều </w:t>
      </w:r>
      <w:r>
        <w:rPr>
          <w:b/>
          <w:bCs/>
          <w:sz w:val="28"/>
          <w:szCs w:val="28"/>
        </w:rPr>
        <w:t>1</w:t>
      </w:r>
      <w:r w:rsidR="006D43AA">
        <w:rPr>
          <w:b/>
          <w:bCs/>
          <w:sz w:val="28"/>
          <w:szCs w:val="28"/>
        </w:rPr>
        <w:t>5</w:t>
      </w:r>
      <w:r w:rsidRPr="000C39A0">
        <w:rPr>
          <w:b/>
          <w:bCs/>
          <w:sz w:val="28"/>
          <w:szCs w:val="28"/>
        </w:rPr>
        <w:t xml:space="preserve">. Trách nhiệm của </w:t>
      </w:r>
      <w:bookmarkEnd w:id="6"/>
      <w:r>
        <w:rPr>
          <w:b/>
          <w:bCs/>
          <w:sz w:val="28"/>
          <w:szCs w:val="28"/>
        </w:rPr>
        <w:t>nhà đầu tư</w:t>
      </w:r>
    </w:p>
    <w:p w:rsidR="000C39A0" w:rsidRPr="000C39A0" w:rsidRDefault="000C39A0" w:rsidP="000C39A0">
      <w:pPr>
        <w:pStyle w:val="NormalWeb"/>
        <w:spacing w:before="120" w:beforeAutospacing="0" w:after="0" w:afterAutospacing="0"/>
        <w:ind w:right="4" w:firstLine="720"/>
        <w:jc w:val="both"/>
        <w:rPr>
          <w:bCs/>
          <w:sz w:val="28"/>
          <w:szCs w:val="28"/>
        </w:rPr>
      </w:pPr>
      <w:r w:rsidRPr="000C39A0">
        <w:rPr>
          <w:bCs/>
          <w:sz w:val="28"/>
          <w:szCs w:val="28"/>
        </w:rPr>
        <w:t xml:space="preserve">1. Cung cấp thông tin về </w:t>
      </w:r>
      <w:r w:rsidR="00185A2A">
        <w:rPr>
          <w:bCs/>
          <w:sz w:val="28"/>
          <w:szCs w:val="28"/>
        </w:rPr>
        <w:t>tình hình thực hiện dự án</w:t>
      </w:r>
      <w:r w:rsidR="00CA4057">
        <w:rPr>
          <w:bCs/>
          <w:sz w:val="28"/>
          <w:szCs w:val="28"/>
        </w:rPr>
        <w:t xml:space="preserve">, nội dung đề nghị hỗ trợ </w:t>
      </w:r>
      <w:r w:rsidRPr="000C39A0">
        <w:rPr>
          <w:bCs/>
          <w:sz w:val="28"/>
          <w:szCs w:val="28"/>
        </w:rPr>
        <w:t>kịp thời, đầy đủ, chính xác theo yêu cầu của cơ quan và chịu trách nhiệm trước pháp luật về thông tin, tài liệu đã cung cấp.</w:t>
      </w:r>
    </w:p>
    <w:p w:rsidR="009768CE" w:rsidRPr="000C39A0" w:rsidRDefault="009768CE" w:rsidP="009768CE">
      <w:pPr>
        <w:pStyle w:val="NormalWeb"/>
        <w:spacing w:before="120" w:beforeAutospacing="0" w:after="0" w:afterAutospacing="0"/>
        <w:ind w:right="4" w:firstLine="720"/>
        <w:jc w:val="both"/>
        <w:rPr>
          <w:bCs/>
          <w:sz w:val="28"/>
          <w:szCs w:val="28"/>
        </w:rPr>
      </w:pPr>
      <w:r w:rsidRPr="000C39A0">
        <w:rPr>
          <w:bCs/>
          <w:sz w:val="28"/>
          <w:szCs w:val="28"/>
        </w:rPr>
        <w:t>2. Tuân thủ quy định của pháp luật; thực hiện các nghĩa vụ đối với Nhà nước.</w:t>
      </w:r>
      <w:r>
        <w:rPr>
          <w:bCs/>
          <w:sz w:val="28"/>
          <w:szCs w:val="28"/>
        </w:rPr>
        <w:t xml:space="preserve"> </w:t>
      </w:r>
    </w:p>
    <w:p w:rsidR="009768CE" w:rsidRDefault="009768CE" w:rsidP="009768CE">
      <w:pPr>
        <w:pStyle w:val="NormalWeb"/>
        <w:spacing w:before="120" w:beforeAutospacing="0" w:after="0" w:afterAutospacing="0"/>
        <w:ind w:right="4" w:firstLine="720"/>
        <w:jc w:val="both"/>
        <w:rPr>
          <w:sz w:val="28"/>
          <w:szCs w:val="28"/>
        </w:rPr>
      </w:pPr>
      <w:r>
        <w:rPr>
          <w:sz w:val="28"/>
          <w:szCs w:val="28"/>
        </w:rPr>
        <w:t>3. T</w:t>
      </w:r>
      <w:r w:rsidRPr="00A90213">
        <w:rPr>
          <w:sz w:val="28"/>
          <w:szCs w:val="28"/>
        </w:rPr>
        <w:t xml:space="preserve">hực hiện </w:t>
      </w:r>
      <w:r>
        <w:rPr>
          <w:sz w:val="28"/>
          <w:szCs w:val="28"/>
        </w:rPr>
        <w:t xml:space="preserve">dự án đầu tư </w:t>
      </w:r>
      <w:r w:rsidRPr="00A90213">
        <w:rPr>
          <w:sz w:val="28"/>
          <w:szCs w:val="28"/>
        </w:rPr>
        <w:t xml:space="preserve">theo đúng tiến độ đã cam kết </w:t>
      </w:r>
      <w:r>
        <w:rPr>
          <w:sz w:val="28"/>
          <w:szCs w:val="28"/>
        </w:rPr>
        <w:t>đã</w:t>
      </w:r>
      <w:r w:rsidRPr="00A90213">
        <w:rPr>
          <w:sz w:val="28"/>
          <w:szCs w:val="28"/>
        </w:rPr>
        <w:t xml:space="preserve"> được Ủy ban nhân dân tỉnh chấp thuận</w:t>
      </w:r>
      <w:r>
        <w:rPr>
          <w:sz w:val="28"/>
          <w:szCs w:val="28"/>
        </w:rPr>
        <w:t xml:space="preserve"> hoặc đã được gia hạn theo quy định của Luật đầu tư.</w:t>
      </w:r>
    </w:p>
    <w:p w:rsidR="006D43AA" w:rsidRDefault="006D43AA" w:rsidP="009768CE">
      <w:pPr>
        <w:pStyle w:val="NormalWeb"/>
        <w:spacing w:before="120" w:beforeAutospacing="0" w:after="0" w:afterAutospacing="0"/>
        <w:ind w:right="4" w:firstLine="720"/>
        <w:jc w:val="both"/>
        <w:rPr>
          <w:sz w:val="28"/>
          <w:szCs w:val="28"/>
        </w:rPr>
      </w:pPr>
    </w:p>
    <w:p w:rsidR="004324AC" w:rsidRPr="00765E95" w:rsidRDefault="002F2EF0" w:rsidP="004324AC">
      <w:pPr>
        <w:pStyle w:val="NormalWeb"/>
        <w:spacing w:before="120" w:beforeAutospacing="0" w:after="0" w:afterAutospacing="0"/>
        <w:ind w:right="4" w:firstLine="720"/>
        <w:jc w:val="both"/>
        <w:rPr>
          <w:b/>
          <w:bCs/>
          <w:sz w:val="28"/>
          <w:szCs w:val="28"/>
        </w:rPr>
      </w:pPr>
      <w:r w:rsidRPr="00765E95">
        <w:rPr>
          <w:sz w:val="28"/>
          <w:szCs w:val="28"/>
        </w:rPr>
        <w:t> </w:t>
      </w:r>
    </w:p>
    <w:p w:rsidR="00FE5809" w:rsidRDefault="00FE5809" w:rsidP="00FE5809">
      <w:pPr>
        <w:spacing w:before="120" w:after="280" w:afterAutospacing="1"/>
        <w:jc w:val="center"/>
      </w:pPr>
      <w:bookmarkStart w:id="7" w:name="chuong_phuluc_2"/>
      <w:r>
        <w:rPr>
          <w:b/>
          <w:bCs/>
          <w:lang w:val="vi-VN"/>
        </w:rPr>
        <w:t>PHỤ LỤC I</w:t>
      </w:r>
      <w:bookmarkEnd w:id="7"/>
    </w:p>
    <w:p w:rsidR="00FE5809" w:rsidRPr="00FE5809" w:rsidRDefault="00FE5809" w:rsidP="00FE5809">
      <w:pPr>
        <w:spacing w:before="120" w:after="280" w:afterAutospacing="1"/>
        <w:jc w:val="center"/>
        <w:rPr>
          <w:b/>
          <w:sz w:val="28"/>
          <w:szCs w:val="28"/>
        </w:rPr>
      </w:pPr>
      <w:bookmarkStart w:id="8" w:name="chuong_phuluc_2_name"/>
      <w:r w:rsidRPr="00FE5809">
        <w:rPr>
          <w:b/>
          <w:sz w:val="28"/>
          <w:szCs w:val="28"/>
        </w:rPr>
        <w:t xml:space="preserve">CÁC MẪU VĂN BẢN SỬ DỤNG </w:t>
      </w:r>
      <w:bookmarkEnd w:id="8"/>
    </w:p>
    <w:p w:rsidR="00FE5809" w:rsidRPr="00FE5809" w:rsidRDefault="00FE5809" w:rsidP="00FE5809">
      <w:pPr>
        <w:spacing w:before="120" w:after="280" w:afterAutospacing="1"/>
        <w:jc w:val="center"/>
        <w:rPr>
          <w:sz w:val="28"/>
          <w:szCs w:val="28"/>
        </w:rPr>
      </w:pPr>
      <w:r w:rsidRPr="00FE5809">
        <w:rPr>
          <w:i/>
          <w:iCs/>
          <w:sz w:val="28"/>
          <w:szCs w:val="28"/>
        </w:rPr>
        <w:t>(Kèm theo Nghị Quyết  số</w:t>
      </w:r>
      <w:r w:rsidRPr="00FE5809">
        <w:rPr>
          <w:i/>
          <w:iCs/>
          <w:sz w:val="28"/>
          <w:szCs w:val="28"/>
          <w:lang w:val="vi-VN"/>
        </w:rPr>
        <w:t xml:space="preserve"> </w:t>
      </w:r>
      <w:r w:rsidRPr="00FE5809">
        <w:rPr>
          <w:i/>
          <w:iCs/>
          <w:sz w:val="28"/>
          <w:szCs w:val="28"/>
        </w:rPr>
        <w:t>……</w:t>
      </w:r>
      <w:r w:rsidRPr="00FE5809">
        <w:rPr>
          <w:i/>
          <w:iCs/>
          <w:sz w:val="28"/>
          <w:szCs w:val="28"/>
          <w:lang w:val="vi-VN"/>
        </w:rPr>
        <w:t>/20</w:t>
      </w:r>
      <w:r w:rsidRPr="00FE5809">
        <w:rPr>
          <w:i/>
          <w:iCs/>
          <w:sz w:val="28"/>
          <w:szCs w:val="28"/>
        </w:rPr>
        <w:t>21</w:t>
      </w:r>
      <w:r w:rsidRPr="00FE5809">
        <w:rPr>
          <w:i/>
          <w:iCs/>
          <w:sz w:val="28"/>
          <w:szCs w:val="28"/>
          <w:lang w:val="vi-VN"/>
        </w:rPr>
        <w:t>/N</w:t>
      </w:r>
      <w:r w:rsidRPr="00FE5809">
        <w:rPr>
          <w:i/>
          <w:iCs/>
          <w:sz w:val="28"/>
          <w:szCs w:val="28"/>
        </w:rPr>
        <w:t>Q</w:t>
      </w:r>
      <w:r w:rsidRPr="00FE5809">
        <w:rPr>
          <w:i/>
          <w:iCs/>
          <w:sz w:val="28"/>
          <w:szCs w:val="28"/>
          <w:lang w:val="vi-VN"/>
        </w:rPr>
        <w:t>-</w:t>
      </w:r>
      <w:r w:rsidRPr="00FE5809">
        <w:rPr>
          <w:i/>
          <w:iCs/>
          <w:sz w:val="28"/>
          <w:szCs w:val="28"/>
        </w:rPr>
        <w:t>HĐND</w:t>
      </w:r>
      <w:r w:rsidRPr="00FE5809">
        <w:rPr>
          <w:i/>
          <w:iCs/>
          <w:sz w:val="28"/>
          <w:szCs w:val="28"/>
          <w:lang w:val="vi-VN"/>
        </w:rPr>
        <w:t xml:space="preserve">, </w:t>
      </w:r>
      <w:r w:rsidRPr="00FE5809">
        <w:rPr>
          <w:i/>
          <w:iCs/>
          <w:sz w:val="28"/>
          <w:szCs w:val="28"/>
        </w:rPr>
        <w:t>ngày ….. tháng</w:t>
      </w:r>
      <w:r w:rsidRPr="00FE5809">
        <w:rPr>
          <w:i/>
          <w:iCs/>
          <w:sz w:val="28"/>
          <w:szCs w:val="28"/>
          <w:lang w:val="vi-VN"/>
        </w:rPr>
        <w:t xml:space="preserve"> </w:t>
      </w:r>
      <w:r w:rsidRPr="00FE5809">
        <w:rPr>
          <w:i/>
          <w:iCs/>
          <w:sz w:val="28"/>
          <w:szCs w:val="28"/>
        </w:rPr>
        <w:t>….</w:t>
      </w:r>
      <w:r w:rsidRPr="00FE5809">
        <w:rPr>
          <w:i/>
          <w:iCs/>
          <w:sz w:val="28"/>
          <w:szCs w:val="28"/>
          <w:lang w:val="vi-VN"/>
        </w:rPr>
        <w:t xml:space="preserve"> năm 20</w:t>
      </w:r>
      <w:r w:rsidRPr="00FE5809">
        <w:rPr>
          <w:i/>
          <w:iCs/>
          <w:sz w:val="28"/>
          <w:szCs w:val="28"/>
        </w:rPr>
        <w:t>21</w:t>
      </w:r>
      <w:r w:rsidRPr="00FE5809">
        <w:rPr>
          <w:i/>
          <w:iCs/>
          <w:sz w:val="28"/>
          <w:szCs w:val="28"/>
          <w:lang w:val="vi-VN"/>
        </w:rPr>
        <w:t xml:space="preserve"> của</w:t>
      </w:r>
      <w:r w:rsidRPr="00FE5809">
        <w:rPr>
          <w:i/>
          <w:iCs/>
          <w:sz w:val="28"/>
          <w:szCs w:val="28"/>
        </w:rPr>
        <w:t xml:space="preserve"> Hội đồng nhân dân tỉnh Thừa Thiên Huế</w:t>
      </w:r>
      <w:r w:rsidRPr="00FE5809">
        <w:rPr>
          <w:i/>
          <w:iCs/>
          <w:sz w:val="28"/>
          <w:szCs w:val="28"/>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8"/>
        <w:gridCol w:w="7574"/>
      </w:tblGrid>
      <w:tr w:rsidR="00FE5809" w:rsidRPr="00FE5809" w:rsidTr="004A24F7">
        <w:tc>
          <w:tcPr>
            <w:tcW w:w="8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FE5809" w:rsidP="004A24F7">
            <w:pPr>
              <w:spacing w:before="120"/>
              <w:rPr>
                <w:sz w:val="28"/>
                <w:szCs w:val="28"/>
              </w:rPr>
            </w:pPr>
            <w:r w:rsidRPr="00FE5809">
              <w:rPr>
                <w:sz w:val="28"/>
                <w:szCs w:val="28"/>
                <w:lang w:val="vi-VN"/>
              </w:rPr>
              <w:t>Mẫu số 01</w:t>
            </w:r>
          </w:p>
        </w:tc>
        <w:tc>
          <w:tcPr>
            <w:tcW w:w="41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92777D" w:rsidP="004A24F7">
            <w:pPr>
              <w:spacing w:before="120"/>
              <w:rPr>
                <w:sz w:val="28"/>
                <w:szCs w:val="28"/>
              </w:rPr>
            </w:pPr>
            <w:r w:rsidRPr="00FE5809">
              <w:rPr>
                <w:sz w:val="28"/>
                <w:szCs w:val="28"/>
                <w:lang w:val="vi-VN"/>
              </w:rPr>
              <w:t>Đề nghị hỗ trợ đầu tư</w:t>
            </w:r>
          </w:p>
        </w:tc>
      </w:tr>
      <w:tr w:rsidR="00FE5809" w:rsidRPr="00FE5809" w:rsidTr="004A24F7">
        <w:tblPrEx>
          <w:tblBorders>
            <w:top w:val="none" w:sz="0" w:space="0" w:color="auto"/>
            <w:bottom w:val="none" w:sz="0" w:space="0" w:color="auto"/>
            <w:insideH w:val="none" w:sz="0" w:space="0" w:color="auto"/>
            <w:insideV w:val="none" w:sz="0" w:space="0" w:color="auto"/>
          </w:tblBorders>
        </w:tblPrEx>
        <w:tc>
          <w:tcPr>
            <w:tcW w:w="8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FE5809" w:rsidP="004A24F7">
            <w:pPr>
              <w:spacing w:before="120"/>
              <w:rPr>
                <w:sz w:val="28"/>
                <w:szCs w:val="28"/>
              </w:rPr>
            </w:pPr>
            <w:r w:rsidRPr="00FE5809">
              <w:rPr>
                <w:sz w:val="28"/>
                <w:szCs w:val="28"/>
                <w:lang w:val="vi-VN"/>
              </w:rPr>
              <w:t>M</w:t>
            </w:r>
            <w:r w:rsidRPr="00FE5809">
              <w:rPr>
                <w:sz w:val="28"/>
                <w:szCs w:val="28"/>
              </w:rPr>
              <w:t>ẫ</w:t>
            </w:r>
            <w:r w:rsidRPr="00FE5809">
              <w:rPr>
                <w:sz w:val="28"/>
                <w:szCs w:val="28"/>
                <w:lang w:val="vi-VN"/>
              </w:rPr>
              <w:t>u số 02</w:t>
            </w:r>
          </w:p>
        </w:tc>
        <w:tc>
          <w:tcPr>
            <w:tcW w:w="4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4945F7" w:rsidP="004945F7">
            <w:pPr>
              <w:spacing w:before="120"/>
              <w:rPr>
                <w:sz w:val="28"/>
                <w:szCs w:val="28"/>
              </w:rPr>
            </w:pPr>
            <w:r>
              <w:rPr>
                <w:sz w:val="28"/>
                <w:szCs w:val="28"/>
              </w:rPr>
              <w:t xml:space="preserve">Tờ trình thẩm tra hỗ trợ đầu tư và thẩm định nguồn vốn và khả năng cân đối vốn </w:t>
            </w:r>
          </w:p>
        </w:tc>
      </w:tr>
      <w:tr w:rsidR="00FE5809" w:rsidRPr="00FE5809" w:rsidTr="004A24F7">
        <w:tblPrEx>
          <w:tblBorders>
            <w:top w:val="none" w:sz="0" w:space="0" w:color="auto"/>
            <w:bottom w:val="none" w:sz="0" w:space="0" w:color="auto"/>
            <w:insideH w:val="none" w:sz="0" w:space="0" w:color="auto"/>
            <w:insideV w:val="none" w:sz="0" w:space="0" w:color="auto"/>
          </w:tblBorders>
        </w:tblPrEx>
        <w:tc>
          <w:tcPr>
            <w:tcW w:w="8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FE5809" w:rsidP="004A24F7">
            <w:pPr>
              <w:spacing w:before="120"/>
              <w:rPr>
                <w:sz w:val="28"/>
                <w:szCs w:val="28"/>
              </w:rPr>
            </w:pPr>
            <w:r w:rsidRPr="00FE5809">
              <w:rPr>
                <w:sz w:val="28"/>
                <w:szCs w:val="28"/>
                <w:lang w:val="vi-VN"/>
              </w:rPr>
              <w:t>Mẫu số 03</w:t>
            </w:r>
          </w:p>
        </w:tc>
        <w:tc>
          <w:tcPr>
            <w:tcW w:w="4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4945F7" w:rsidP="004A24F7">
            <w:pPr>
              <w:spacing w:before="120"/>
              <w:rPr>
                <w:sz w:val="28"/>
                <w:szCs w:val="28"/>
              </w:rPr>
            </w:pPr>
            <w:r>
              <w:rPr>
                <w:sz w:val="28"/>
                <w:szCs w:val="28"/>
              </w:rPr>
              <w:t>Quyết định cam kết hỗ trợ đầu tư</w:t>
            </w:r>
          </w:p>
        </w:tc>
      </w:tr>
      <w:tr w:rsidR="00FE5809" w:rsidRPr="00FE5809" w:rsidTr="004A24F7">
        <w:tblPrEx>
          <w:tblBorders>
            <w:top w:val="none" w:sz="0" w:space="0" w:color="auto"/>
            <w:bottom w:val="none" w:sz="0" w:space="0" w:color="auto"/>
            <w:insideH w:val="none" w:sz="0" w:space="0" w:color="auto"/>
            <w:insideV w:val="none" w:sz="0" w:space="0" w:color="auto"/>
          </w:tblBorders>
        </w:tblPrEx>
        <w:tc>
          <w:tcPr>
            <w:tcW w:w="8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FE5809" w:rsidP="004A24F7">
            <w:pPr>
              <w:spacing w:before="120"/>
              <w:rPr>
                <w:sz w:val="28"/>
                <w:szCs w:val="28"/>
              </w:rPr>
            </w:pPr>
            <w:r w:rsidRPr="00FE5809">
              <w:rPr>
                <w:sz w:val="28"/>
                <w:szCs w:val="28"/>
                <w:lang w:val="vi-VN"/>
              </w:rPr>
              <w:t>M</w:t>
            </w:r>
            <w:r w:rsidRPr="00FE5809">
              <w:rPr>
                <w:sz w:val="28"/>
                <w:szCs w:val="28"/>
              </w:rPr>
              <w:t>ẫ</w:t>
            </w:r>
            <w:r w:rsidRPr="00FE5809">
              <w:rPr>
                <w:sz w:val="28"/>
                <w:szCs w:val="28"/>
                <w:lang w:val="vi-VN"/>
              </w:rPr>
              <w:t>u số 04</w:t>
            </w:r>
          </w:p>
        </w:tc>
        <w:tc>
          <w:tcPr>
            <w:tcW w:w="4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4945F7" w:rsidRDefault="004945F7" w:rsidP="004945F7">
            <w:pPr>
              <w:spacing w:before="120"/>
              <w:rPr>
                <w:sz w:val="28"/>
                <w:szCs w:val="28"/>
              </w:rPr>
            </w:pPr>
            <w:r w:rsidRPr="00FE5809">
              <w:rPr>
                <w:sz w:val="28"/>
                <w:szCs w:val="28"/>
                <w:lang w:val="vi-VN"/>
              </w:rPr>
              <w:t xml:space="preserve">Biên bản nghiệm thu hoàn thành dự án đầu tư </w:t>
            </w:r>
          </w:p>
        </w:tc>
      </w:tr>
      <w:tr w:rsidR="00FE5809" w:rsidRPr="00FE5809" w:rsidTr="004A24F7">
        <w:tblPrEx>
          <w:tblBorders>
            <w:top w:val="none" w:sz="0" w:space="0" w:color="auto"/>
            <w:bottom w:val="none" w:sz="0" w:space="0" w:color="auto"/>
            <w:insideH w:val="none" w:sz="0" w:space="0" w:color="auto"/>
            <w:insideV w:val="none" w:sz="0" w:space="0" w:color="auto"/>
          </w:tblBorders>
        </w:tblPrEx>
        <w:tc>
          <w:tcPr>
            <w:tcW w:w="8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FE5809" w:rsidP="004A24F7">
            <w:pPr>
              <w:spacing w:before="120"/>
              <w:rPr>
                <w:sz w:val="28"/>
                <w:szCs w:val="28"/>
              </w:rPr>
            </w:pPr>
            <w:r w:rsidRPr="00FE5809">
              <w:rPr>
                <w:sz w:val="28"/>
                <w:szCs w:val="28"/>
                <w:lang w:val="vi-VN"/>
              </w:rPr>
              <w:t>M</w:t>
            </w:r>
            <w:r w:rsidRPr="00FE5809">
              <w:rPr>
                <w:sz w:val="28"/>
                <w:szCs w:val="28"/>
              </w:rPr>
              <w:t>ẫ</w:t>
            </w:r>
            <w:r w:rsidRPr="00FE5809">
              <w:rPr>
                <w:sz w:val="28"/>
                <w:szCs w:val="28"/>
                <w:lang w:val="vi-VN"/>
              </w:rPr>
              <w:t>u số 05</w:t>
            </w:r>
          </w:p>
        </w:tc>
        <w:tc>
          <w:tcPr>
            <w:tcW w:w="41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5809" w:rsidRPr="00FE5809" w:rsidRDefault="004945F7" w:rsidP="004A24F7">
            <w:pPr>
              <w:spacing w:before="120"/>
              <w:rPr>
                <w:sz w:val="28"/>
                <w:szCs w:val="28"/>
              </w:rPr>
            </w:pPr>
            <w:r>
              <w:rPr>
                <w:sz w:val="28"/>
                <w:szCs w:val="28"/>
              </w:rPr>
              <w:t>Giấy đề nghị thanh toán</w:t>
            </w:r>
          </w:p>
        </w:tc>
      </w:tr>
    </w:tbl>
    <w:p w:rsidR="00FE5809" w:rsidRPr="00FE5809" w:rsidRDefault="00FE5809" w:rsidP="00FE5809">
      <w:pPr>
        <w:spacing w:before="120" w:after="280" w:afterAutospacing="1"/>
        <w:rPr>
          <w:sz w:val="28"/>
          <w:szCs w:val="28"/>
        </w:rPr>
      </w:pPr>
      <w:r w:rsidRPr="00FE5809">
        <w:rPr>
          <w:sz w:val="28"/>
          <w:szCs w:val="28"/>
        </w:rPr>
        <w:t> </w:t>
      </w:r>
    </w:p>
    <w:p w:rsidR="00FE5809" w:rsidRPr="00765E95" w:rsidRDefault="00FE5809" w:rsidP="005F542A">
      <w:pPr>
        <w:pStyle w:val="NormalWeb"/>
        <w:spacing w:before="0" w:beforeAutospacing="0" w:after="0" w:afterAutospacing="0"/>
        <w:ind w:right="4"/>
        <w:jc w:val="center"/>
        <w:rPr>
          <w:sz w:val="28"/>
          <w:szCs w:val="28"/>
        </w:rPr>
      </w:pPr>
    </w:p>
    <w:p w:rsidR="002F2EF0" w:rsidRPr="00765E95" w:rsidRDefault="002F2EF0" w:rsidP="005F542A">
      <w:pPr>
        <w:pStyle w:val="NormalWeb"/>
        <w:spacing w:before="120" w:beforeAutospacing="0" w:after="0" w:afterAutospacing="0"/>
        <w:ind w:right="4"/>
        <w:jc w:val="center"/>
        <w:rPr>
          <w:sz w:val="28"/>
          <w:szCs w:val="28"/>
        </w:rPr>
      </w:pPr>
    </w:p>
    <w:p w:rsidR="00FE5809" w:rsidRPr="00FE5809" w:rsidRDefault="002F2EF0" w:rsidP="00FE5809">
      <w:pPr>
        <w:pStyle w:val="NormalWeb"/>
        <w:spacing w:before="120" w:beforeAutospacing="0" w:after="0" w:afterAutospacing="0"/>
        <w:ind w:right="4"/>
        <w:jc w:val="right"/>
        <w:rPr>
          <w:bCs/>
          <w:sz w:val="28"/>
          <w:szCs w:val="28"/>
        </w:rPr>
      </w:pPr>
      <w:r w:rsidRPr="00FE5809">
        <w:rPr>
          <w:bCs/>
          <w:sz w:val="28"/>
          <w:szCs w:val="28"/>
        </w:rPr>
        <w:t xml:space="preserve">Mẫu </w:t>
      </w:r>
      <w:r w:rsidR="00FE5809" w:rsidRPr="00FE5809">
        <w:rPr>
          <w:bCs/>
          <w:sz w:val="28"/>
          <w:szCs w:val="28"/>
        </w:rPr>
        <w:t xml:space="preserve">số </w:t>
      </w:r>
      <w:r w:rsidRPr="00FE5809">
        <w:rPr>
          <w:bCs/>
          <w:sz w:val="28"/>
          <w:szCs w:val="28"/>
        </w:rPr>
        <w:t>1</w:t>
      </w:r>
    </w:p>
    <w:p w:rsidR="00147BFB" w:rsidRDefault="002F2EF0" w:rsidP="00FE5809">
      <w:pPr>
        <w:pStyle w:val="NormalWeb"/>
        <w:spacing w:before="120" w:beforeAutospacing="0" w:after="0" w:afterAutospacing="0"/>
        <w:ind w:right="4"/>
        <w:jc w:val="right"/>
        <w:rPr>
          <w:b/>
          <w:bCs/>
          <w:sz w:val="28"/>
          <w:szCs w:val="28"/>
        </w:rPr>
      </w:pPr>
      <w:r w:rsidRPr="00765E95">
        <w:rPr>
          <w:b/>
          <w:bCs/>
          <w:sz w:val="28"/>
          <w:szCs w:val="28"/>
        </w:rPr>
        <w:t xml:space="preserve"> </w:t>
      </w:r>
    </w:p>
    <w:tbl>
      <w:tblPr>
        <w:tblW w:w="9606" w:type="dxa"/>
        <w:tblCellMar>
          <w:left w:w="0" w:type="dxa"/>
          <w:right w:w="0" w:type="dxa"/>
        </w:tblCellMar>
        <w:tblLook w:val="04A0" w:firstRow="1" w:lastRow="0" w:firstColumn="1" w:lastColumn="0" w:noHBand="0" w:noVBand="1"/>
      </w:tblPr>
      <w:tblGrid>
        <w:gridCol w:w="3369"/>
        <w:gridCol w:w="6237"/>
      </w:tblGrid>
      <w:tr w:rsidR="004324AC" w:rsidRPr="00765E95" w:rsidTr="004A24F7">
        <w:tc>
          <w:tcPr>
            <w:tcW w:w="3369" w:type="dxa"/>
            <w:tcMar>
              <w:top w:w="0" w:type="dxa"/>
              <w:left w:w="108" w:type="dxa"/>
              <w:bottom w:w="0" w:type="dxa"/>
              <w:right w:w="108" w:type="dxa"/>
            </w:tcMar>
            <w:hideMark/>
          </w:tcPr>
          <w:p w:rsidR="004324AC" w:rsidRDefault="004324AC" w:rsidP="004324AC">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63360" behindDoc="0" locked="0" layoutInCell="1" allowOverlap="1" wp14:anchorId="6A3F2216" wp14:editId="130BA23A">
                      <wp:simplePos x="0" y="0"/>
                      <wp:positionH relativeFrom="column">
                        <wp:posOffset>548640</wp:posOffset>
                      </wp:positionH>
                      <wp:positionV relativeFrom="paragraph">
                        <wp:posOffset>247650</wp:posOffset>
                      </wp:positionV>
                      <wp:extent cx="933450" cy="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2pt;margin-top:19.5pt;width: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OLHQIAADo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"/>
                  </w:pict>
                </mc:Fallback>
              </mc:AlternateContent>
            </w:r>
            <w:r>
              <w:rPr>
                <w:b/>
                <w:bCs/>
                <w:sz w:val="26"/>
                <w:szCs w:val="26"/>
              </w:rPr>
              <w:t>&lt;TÊN NHÀ ĐẦU TƯ&gt;</w:t>
            </w:r>
            <w:r w:rsidRPr="00765E95">
              <w:rPr>
                <w:b/>
                <w:bCs/>
                <w:sz w:val="26"/>
                <w:szCs w:val="26"/>
              </w:rPr>
              <w:br/>
            </w:r>
          </w:p>
          <w:p w:rsidR="00653DF4" w:rsidRPr="00765E95" w:rsidRDefault="00653DF4" w:rsidP="00653DF4">
            <w:pPr>
              <w:pStyle w:val="NormalWeb"/>
              <w:spacing w:before="0" w:beforeAutospacing="0" w:after="0" w:afterAutospacing="0"/>
              <w:ind w:right="4"/>
              <w:rPr>
                <w:b/>
                <w:bCs/>
                <w:sz w:val="26"/>
                <w:szCs w:val="26"/>
              </w:rPr>
            </w:pPr>
            <w:r>
              <w:rPr>
                <w:b/>
                <w:bCs/>
                <w:sz w:val="26"/>
                <w:szCs w:val="26"/>
              </w:rPr>
              <w:t xml:space="preserve">      Số:             </w:t>
            </w:r>
          </w:p>
        </w:tc>
        <w:tc>
          <w:tcPr>
            <w:tcW w:w="6237" w:type="dxa"/>
            <w:tcMar>
              <w:top w:w="0" w:type="dxa"/>
              <w:left w:w="108" w:type="dxa"/>
              <w:bottom w:w="0" w:type="dxa"/>
              <w:right w:w="108" w:type="dxa"/>
            </w:tcMar>
            <w:hideMark/>
          </w:tcPr>
          <w:p w:rsidR="004324AC" w:rsidRDefault="004324AC" w:rsidP="004A24F7">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14:anchorId="405B44B1" wp14:editId="086707EE">
                      <wp:simplePos x="0" y="0"/>
                      <wp:positionH relativeFrom="column">
                        <wp:posOffset>923925</wp:posOffset>
                      </wp:positionH>
                      <wp:positionV relativeFrom="paragraph">
                        <wp:posOffset>409575</wp:posOffset>
                      </wp:positionV>
                      <wp:extent cx="1952625" cy="9525"/>
                      <wp:effectExtent l="0" t="0" r="28575"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75pt;margin-top:32.25pt;width:153.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usHA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"/>
                  </w:pict>
                </mc:Fallback>
              </mc:AlternateContent>
            </w:r>
            <w:r w:rsidRPr="00765E95">
              <w:rPr>
                <w:b/>
                <w:bCs/>
                <w:sz w:val="26"/>
                <w:szCs w:val="26"/>
              </w:rPr>
              <w:t>CỘNG HÒA XÃ HỘI CHỦ NGHĨA VIỆT NAM</w:t>
            </w:r>
            <w:r w:rsidRPr="00765E95">
              <w:rPr>
                <w:b/>
                <w:bCs/>
                <w:sz w:val="26"/>
                <w:szCs w:val="26"/>
              </w:rPr>
              <w:br/>
              <w:t xml:space="preserve">Độc lập - Tự do - Hạnh phúc </w:t>
            </w:r>
            <w:r w:rsidRPr="00765E95">
              <w:rPr>
                <w:b/>
                <w:bCs/>
                <w:sz w:val="26"/>
                <w:szCs w:val="26"/>
              </w:rPr>
              <w:br/>
            </w:r>
          </w:p>
          <w:p w:rsidR="004324AC" w:rsidRPr="004324AC" w:rsidRDefault="004324AC" w:rsidP="004324AC">
            <w:pPr>
              <w:pStyle w:val="NormalWeb"/>
              <w:spacing w:before="0" w:beforeAutospacing="0" w:after="0" w:afterAutospacing="0"/>
              <w:ind w:right="4"/>
              <w:jc w:val="center"/>
              <w:rPr>
                <w:bCs/>
                <w:i/>
                <w:sz w:val="26"/>
                <w:szCs w:val="26"/>
              </w:rPr>
            </w:pPr>
            <w:r>
              <w:rPr>
                <w:bCs/>
                <w:i/>
                <w:sz w:val="26"/>
                <w:szCs w:val="26"/>
              </w:rPr>
              <w:t>……, Ngày…….   Tháng…… năm ……</w:t>
            </w:r>
          </w:p>
        </w:tc>
      </w:tr>
    </w:tbl>
    <w:p w:rsidR="004324AC" w:rsidRPr="00765E95" w:rsidRDefault="004324AC" w:rsidP="004324AC">
      <w:pPr>
        <w:pStyle w:val="NormalWeb"/>
        <w:spacing w:before="0" w:beforeAutospacing="0" w:after="0" w:afterAutospacing="0"/>
        <w:ind w:right="4"/>
        <w:jc w:val="center"/>
        <w:rPr>
          <w:b/>
          <w:bCs/>
          <w:sz w:val="28"/>
          <w:szCs w:val="28"/>
        </w:rPr>
      </w:pPr>
    </w:p>
    <w:p w:rsidR="004324AC" w:rsidRDefault="00653DF4" w:rsidP="00653DF4">
      <w:pPr>
        <w:pStyle w:val="NormalWeb"/>
        <w:spacing w:before="120" w:beforeAutospacing="0" w:after="0" w:afterAutospacing="0"/>
        <w:ind w:right="4"/>
        <w:jc w:val="center"/>
        <w:rPr>
          <w:b/>
          <w:bCs/>
          <w:sz w:val="28"/>
          <w:szCs w:val="28"/>
        </w:rPr>
      </w:pPr>
      <w:r w:rsidRPr="004324AC">
        <w:rPr>
          <w:b/>
          <w:bCs/>
          <w:sz w:val="28"/>
          <w:szCs w:val="28"/>
          <w:lang w:val="vi-VN"/>
        </w:rPr>
        <w:lastRenderedPageBreak/>
        <w:t xml:space="preserve">ĐỀ NGHỊ HỖ TRỢ ĐẦU TƯ </w:t>
      </w:r>
    </w:p>
    <w:p w:rsidR="00653DF4" w:rsidRPr="00653DF4" w:rsidRDefault="00653DF4" w:rsidP="00653DF4">
      <w:pPr>
        <w:pStyle w:val="NormalWeb"/>
        <w:spacing w:before="120" w:beforeAutospacing="0" w:after="0" w:afterAutospacing="0"/>
        <w:ind w:right="4"/>
        <w:jc w:val="center"/>
        <w:rPr>
          <w:b/>
          <w:bCs/>
          <w:sz w:val="28"/>
          <w:szCs w:val="28"/>
        </w:rPr>
      </w:pPr>
    </w:p>
    <w:tbl>
      <w:tblPr>
        <w:tblW w:w="9558" w:type="dxa"/>
        <w:tblCellMar>
          <w:left w:w="0" w:type="dxa"/>
          <w:right w:w="0" w:type="dxa"/>
        </w:tblCellMar>
        <w:tblLook w:val="04A0" w:firstRow="1" w:lastRow="0" w:firstColumn="1" w:lastColumn="0" w:noHBand="0" w:noVBand="1"/>
      </w:tblPr>
      <w:tblGrid>
        <w:gridCol w:w="2268"/>
        <w:gridCol w:w="7290"/>
      </w:tblGrid>
      <w:tr w:rsidR="002F2EF0" w:rsidRPr="00765E95" w:rsidTr="00EB6D48">
        <w:tc>
          <w:tcPr>
            <w:tcW w:w="2268" w:type="dxa"/>
            <w:tcMar>
              <w:top w:w="0" w:type="dxa"/>
              <w:left w:w="108" w:type="dxa"/>
              <w:bottom w:w="0" w:type="dxa"/>
              <w:right w:w="108" w:type="dxa"/>
            </w:tcMar>
            <w:hideMark/>
          </w:tcPr>
          <w:p w:rsidR="002F2EF0" w:rsidRPr="00765E95" w:rsidRDefault="002F2EF0" w:rsidP="00653DF4">
            <w:pPr>
              <w:pStyle w:val="NormalWeb"/>
              <w:spacing w:before="120" w:beforeAutospacing="0" w:after="0" w:afterAutospacing="0"/>
              <w:ind w:right="4"/>
              <w:jc w:val="right"/>
              <w:rPr>
                <w:sz w:val="28"/>
                <w:szCs w:val="28"/>
              </w:rPr>
            </w:pPr>
            <w:r w:rsidRPr="00765E95">
              <w:rPr>
                <w:sz w:val="28"/>
                <w:szCs w:val="28"/>
              </w:rPr>
              <w:t> </w:t>
            </w:r>
            <w:r w:rsidRPr="00765E95">
              <w:rPr>
                <w:bCs/>
                <w:sz w:val="28"/>
                <w:szCs w:val="28"/>
              </w:rPr>
              <w:t>Kín</w:t>
            </w:r>
            <w:r w:rsidR="00653DF4">
              <w:rPr>
                <w:bCs/>
                <w:sz w:val="28"/>
                <w:szCs w:val="28"/>
              </w:rPr>
              <w:t>h</w:t>
            </w:r>
            <w:r w:rsidRPr="00765E95">
              <w:rPr>
                <w:bCs/>
                <w:sz w:val="28"/>
                <w:szCs w:val="28"/>
              </w:rPr>
              <w:t xml:space="preserve"> gửi:</w:t>
            </w:r>
          </w:p>
        </w:tc>
        <w:tc>
          <w:tcPr>
            <w:tcW w:w="7290" w:type="dxa"/>
            <w:tcMar>
              <w:top w:w="0" w:type="dxa"/>
              <w:left w:w="108" w:type="dxa"/>
              <w:bottom w:w="0" w:type="dxa"/>
              <w:right w:w="108" w:type="dxa"/>
            </w:tcMar>
            <w:hideMark/>
          </w:tcPr>
          <w:p w:rsidR="00EB6D48" w:rsidRPr="00765E95" w:rsidRDefault="00EB6D48" w:rsidP="005F542A">
            <w:pPr>
              <w:pStyle w:val="NormalWeb"/>
              <w:spacing w:before="120" w:beforeAutospacing="0" w:after="0" w:afterAutospacing="0"/>
              <w:ind w:right="4"/>
              <w:jc w:val="both"/>
              <w:rPr>
                <w:sz w:val="28"/>
                <w:szCs w:val="28"/>
              </w:rPr>
            </w:pPr>
          </w:p>
          <w:p w:rsidR="002F2EF0" w:rsidRPr="00765E95" w:rsidRDefault="002F2EF0" w:rsidP="005F542A">
            <w:pPr>
              <w:pStyle w:val="NormalWeb"/>
              <w:spacing w:before="120" w:beforeAutospacing="0" w:after="0" w:afterAutospacing="0"/>
              <w:ind w:right="4"/>
              <w:jc w:val="both"/>
              <w:rPr>
                <w:sz w:val="28"/>
                <w:szCs w:val="28"/>
              </w:rPr>
            </w:pPr>
            <w:r w:rsidRPr="00765E95">
              <w:rPr>
                <w:sz w:val="28"/>
                <w:szCs w:val="28"/>
              </w:rPr>
              <w:t>- UBND tỉnh Thừa Thiên Huế;</w:t>
            </w:r>
          </w:p>
          <w:p w:rsidR="002F2EF0" w:rsidRPr="00765E95" w:rsidRDefault="002F2EF0" w:rsidP="005F542A">
            <w:pPr>
              <w:pStyle w:val="NormalWeb"/>
              <w:spacing w:before="120" w:beforeAutospacing="0" w:after="0" w:afterAutospacing="0"/>
              <w:ind w:right="4"/>
              <w:jc w:val="both"/>
              <w:rPr>
                <w:sz w:val="28"/>
                <w:szCs w:val="28"/>
              </w:rPr>
            </w:pPr>
            <w:r w:rsidRPr="00765E95">
              <w:rPr>
                <w:sz w:val="28"/>
                <w:szCs w:val="28"/>
              </w:rPr>
              <w:t xml:space="preserve">- </w:t>
            </w:r>
            <w:r w:rsidR="00653DF4">
              <w:rPr>
                <w:sz w:val="28"/>
                <w:szCs w:val="28"/>
              </w:rPr>
              <w:t>Sở Kế hoạch và Đầu tư tỉnh Thừa Thiên Huế</w:t>
            </w:r>
            <w:r w:rsidRPr="00765E95">
              <w:rPr>
                <w:sz w:val="28"/>
                <w:szCs w:val="28"/>
              </w:rPr>
              <w:t>;</w:t>
            </w:r>
          </w:p>
          <w:p w:rsidR="002F2EF0" w:rsidRPr="00765E95" w:rsidRDefault="002F2EF0" w:rsidP="00C24E85">
            <w:pPr>
              <w:pStyle w:val="NormalWeb"/>
              <w:spacing w:before="120" w:beforeAutospacing="0" w:after="0" w:afterAutospacing="0"/>
              <w:ind w:right="4"/>
              <w:jc w:val="both"/>
              <w:rPr>
                <w:sz w:val="28"/>
                <w:szCs w:val="28"/>
              </w:rPr>
            </w:pPr>
          </w:p>
        </w:tc>
      </w:tr>
    </w:tbl>
    <w:p w:rsidR="004324AC" w:rsidRPr="004324AC" w:rsidRDefault="002F2EF0" w:rsidP="00653DF4">
      <w:pPr>
        <w:pStyle w:val="NormalWeb"/>
        <w:spacing w:before="120" w:beforeAutospacing="0" w:after="0" w:afterAutospacing="0"/>
        <w:ind w:right="4"/>
        <w:rPr>
          <w:sz w:val="28"/>
          <w:szCs w:val="28"/>
        </w:rPr>
      </w:pPr>
      <w:r w:rsidRPr="00765E95">
        <w:rPr>
          <w:sz w:val="28"/>
          <w:szCs w:val="28"/>
        </w:rPr>
        <w:t> </w:t>
      </w:r>
    </w:p>
    <w:p w:rsidR="004324AC" w:rsidRPr="004324AC" w:rsidRDefault="004324AC" w:rsidP="004324AC">
      <w:pPr>
        <w:spacing w:before="120" w:after="280" w:afterAutospacing="1"/>
        <w:rPr>
          <w:sz w:val="28"/>
          <w:szCs w:val="28"/>
        </w:rPr>
      </w:pPr>
      <w:r w:rsidRPr="004324AC">
        <w:rPr>
          <w:sz w:val="28"/>
          <w:szCs w:val="28"/>
          <w:lang w:val="vi-VN"/>
        </w:rPr>
        <w:t>Doanh nghiệp: (Tên doanh nghiệp)</w:t>
      </w:r>
      <w:r w:rsidRPr="004324AC">
        <w:rPr>
          <w:sz w:val="28"/>
          <w:szCs w:val="28"/>
        </w:rPr>
        <w:t>..................................................................</w:t>
      </w:r>
      <w:r w:rsidR="00653DF4">
        <w:rPr>
          <w:sz w:val="28"/>
          <w:szCs w:val="28"/>
        </w:rPr>
        <w:t xml:space="preserve"> ; </w:t>
      </w:r>
    </w:p>
    <w:p w:rsidR="004324AC" w:rsidRPr="004324AC" w:rsidRDefault="004324AC" w:rsidP="004324AC">
      <w:pPr>
        <w:spacing w:before="120" w:after="280" w:afterAutospacing="1"/>
        <w:rPr>
          <w:sz w:val="28"/>
          <w:szCs w:val="28"/>
        </w:rPr>
      </w:pPr>
      <w:r w:rsidRPr="004324AC">
        <w:rPr>
          <w:sz w:val="28"/>
          <w:szCs w:val="28"/>
          <w:lang w:val="vi-VN"/>
        </w:rPr>
        <w:t xml:space="preserve">Loại hình doanh nghiệp: </w:t>
      </w:r>
      <w:r w:rsidRPr="004324AC">
        <w:rPr>
          <w:sz w:val="28"/>
          <w:szCs w:val="28"/>
        </w:rPr>
        <w:t xml:space="preserve">.............................................. </w:t>
      </w:r>
      <w:r w:rsidRPr="004324AC">
        <w:rPr>
          <w:sz w:val="28"/>
          <w:szCs w:val="28"/>
          <w:lang w:val="vi-VN"/>
        </w:rPr>
        <w:t>(theo Luật doanh nghiệp)</w:t>
      </w:r>
    </w:p>
    <w:p w:rsidR="004324AC" w:rsidRPr="004324AC" w:rsidRDefault="004324AC" w:rsidP="004324AC">
      <w:pPr>
        <w:spacing w:before="120" w:after="280" w:afterAutospacing="1"/>
        <w:rPr>
          <w:sz w:val="28"/>
          <w:szCs w:val="28"/>
        </w:rPr>
      </w:pPr>
      <w:r w:rsidRPr="004324AC">
        <w:rPr>
          <w:sz w:val="28"/>
          <w:szCs w:val="28"/>
          <w:lang w:val="vi-VN"/>
        </w:rPr>
        <w:t>Ngành nghề</w:t>
      </w:r>
      <w:r w:rsidR="00653DF4">
        <w:rPr>
          <w:sz w:val="28"/>
          <w:szCs w:val="28"/>
          <w:lang w:val="vi-VN"/>
        </w:rPr>
        <w:t xml:space="preserve"> kinh</w:t>
      </w:r>
      <w:r w:rsidR="00653DF4">
        <w:rPr>
          <w:sz w:val="28"/>
          <w:szCs w:val="28"/>
        </w:rPr>
        <w:t xml:space="preserve"> </w:t>
      </w:r>
      <w:r w:rsidRPr="004324AC">
        <w:rPr>
          <w:sz w:val="28"/>
          <w:szCs w:val="28"/>
          <w:lang w:val="vi-VN"/>
        </w:rPr>
        <w:t>doanh:</w:t>
      </w:r>
      <w:r w:rsidRPr="004324AC">
        <w:rPr>
          <w:sz w:val="28"/>
          <w:szCs w:val="28"/>
        </w:rPr>
        <w:t>.......................</w:t>
      </w:r>
      <w:r w:rsidR="00653DF4">
        <w:rPr>
          <w:sz w:val="28"/>
          <w:szCs w:val="28"/>
        </w:rPr>
        <w:t xml:space="preserve"> .</w:t>
      </w:r>
      <w:r w:rsidRPr="004324AC">
        <w:rPr>
          <w:sz w:val="28"/>
          <w:szCs w:val="28"/>
        </w:rPr>
        <w:t>............................................</w:t>
      </w:r>
      <w:r w:rsidR="00653DF4">
        <w:rPr>
          <w:sz w:val="28"/>
          <w:szCs w:val="28"/>
        </w:rPr>
        <w:t>.....</w:t>
      </w:r>
      <w:r w:rsidRPr="004324AC">
        <w:rPr>
          <w:sz w:val="28"/>
          <w:szCs w:val="28"/>
        </w:rPr>
        <w:t xml:space="preserve">......... </w:t>
      </w:r>
      <w:r w:rsidRPr="004324AC">
        <w:rPr>
          <w:sz w:val="28"/>
          <w:szCs w:val="28"/>
          <w:lang w:val="vi-VN"/>
        </w:rPr>
        <w:t>;</w:t>
      </w:r>
    </w:p>
    <w:p w:rsidR="004324AC" w:rsidRPr="004324AC" w:rsidRDefault="004324AC" w:rsidP="004324AC">
      <w:pPr>
        <w:spacing w:before="120" w:after="280" w:afterAutospacing="1"/>
        <w:rPr>
          <w:sz w:val="28"/>
          <w:szCs w:val="28"/>
        </w:rPr>
      </w:pPr>
      <w:r w:rsidRPr="004324AC">
        <w:rPr>
          <w:sz w:val="28"/>
          <w:szCs w:val="28"/>
          <w:lang w:val="vi-VN"/>
        </w:rPr>
        <w:t>Trụ sở chính:</w:t>
      </w:r>
      <w:r w:rsidRPr="004324AC">
        <w:rPr>
          <w:sz w:val="28"/>
          <w:szCs w:val="28"/>
        </w:rPr>
        <w:t>..................................................................................</w:t>
      </w:r>
      <w:r w:rsidR="00653DF4">
        <w:rPr>
          <w:sz w:val="28"/>
          <w:szCs w:val="28"/>
        </w:rPr>
        <w:t>....................</w:t>
      </w:r>
      <w:r w:rsidRPr="004324AC">
        <w:rPr>
          <w:sz w:val="28"/>
          <w:szCs w:val="28"/>
          <w:lang w:val="vi-VN"/>
        </w:rPr>
        <w:t>;</w:t>
      </w:r>
    </w:p>
    <w:p w:rsidR="004324AC" w:rsidRPr="004324AC" w:rsidRDefault="004324AC" w:rsidP="004324AC">
      <w:pPr>
        <w:spacing w:before="120" w:after="280" w:afterAutospacing="1"/>
        <w:rPr>
          <w:sz w:val="28"/>
          <w:szCs w:val="28"/>
        </w:rPr>
      </w:pPr>
      <w:r w:rsidRPr="004324AC">
        <w:rPr>
          <w:sz w:val="28"/>
          <w:szCs w:val="28"/>
          <w:lang w:val="vi-VN"/>
        </w:rPr>
        <w:t xml:space="preserve">Điện thoại: </w:t>
      </w:r>
      <w:r w:rsidRPr="004324AC">
        <w:rPr>
          <w:sz w:val="28"/>
          <w:szCs w:val="28"/>
        </w:rPr>
        <w:t>……………….</w:t>
      </w:r>
      <w:r w:rsidR="00653DF4">
        <w:rPr>
          <w:sz w:val="28"/>
          <w:szCs w:val="28"/>
        </w:rPr>
        <w:t>;</w:t>
      </w:r>
      <w:r w:rsidRPr="004324AC">
        <w:rPr>
          <w:sz w:val="28"/>
          <w:szCs w:val="28"/>
        </w:rPr>
        <w:t xml:space="preserve"> </w:t>
      </w:r>
      <w:r w:rsidRPr="004324AC">
        <w:rPr>
          <w:sz w:val="28"/>
          <w:szCs w:val="28"/>
          <w:lang w:val="vi-VN"/>
        </w:rPr>
        <w:t>Fax</w:t>
      </w:r>
      <w:r w:rsidRPr="004324AC">
        <w:rPr>
          <w:sz w:val="28"/>
          <w:szCs w:val="28"/>
        </w:rPr>
        <w:t xml:space="preserve">..................................... </w:t>
      </w:r>
      <w:r w:rsidRPr="004324AC">
        <w:rPr>
          <w:sz w:val="28"/>
          <w:szCs w:val="28"/>
          <w:lang w:val="vi-VN"/>
        </w:rPr>
        <w:t>;</w:t>
      </w:r>
    </w:p>
    <w:p w:rsidR="004324AC" w:rsidRPr="004324AC" w:rsidRDefault="004324AC" w:rsidP="00653DF4">
      <w:pPr>
        <w:spacing w:before="120" w:after="280" w:afterAutospacing="1"/>
        <w:jc w:val="both"/>
        <w:rPr>
          <w:sz w:val="28"/>
          <w:szCs w:val="28"/>
        </w:rPr>
      </w:pPr>
      <w:r w:rsidRPr="004324AC">
        <w:rPr>
          <w:sz w:val="28"/>
          <w:szCs w:val="28"/>
          <w:lang w:val="vi-VN"/>
        </w:rPr>
        <w:t xml:space="preserve">Giấy chứng nhận đăng ký doanh nghiệp/Giấy chứng nhận đăng ký hoạt động/Giấy phép kinh doanh/Giấy chứng nhận đầu tư số </w:t>
      </w:r>
      <w:r w:rsidR="00653DF4">
        <w:rPr>
          <w:sz w:val="28"/>
          <w:szCs w:val="28"/>
        </w:rPr>
        <w:t>..</w:t>
      </w:r>
      <w:r w:rsidRPr="004324AC">
        <w:rPr>
          <w:sz w:val="28"/>
          <w:szCs w:val="28"/>
        </w:rPr>
        <w:t>…..</w:t>
      </w:r>
      <w:r w:rsidRPr="004324AC">
        <w:rPr>
          <w:sz w:val="28"/>
          <w:szCs w:val="28"/>
          <w:lang w:val="vi-VN"/>
        </w:rPr>
        <w:t xml:space="preserve">do </w:t>
      </w:r>
      <w:r w:rsidRPr="004324AC">
        <w:rPr>
          <w:sz w:val="28"/>
          <w:szCs w:val="28"/>
        </w:rPr>
        <w:t xml:space="preserve">………….. </w:t>
      </w:r>
      <w:r w:rsidRPr="004324AC">
        <w:rPr>
          <w:sz w:val="28"/>
          <w:szCs w:val="28"/>
          <w:lang w:val="vi-VN"/>
        </w:rPr>
        <w:t xml:space="preserve">cấp ngày </w:t>
      </w:r>
      <w:r w:rsidRPr="004324AC">
        <w:rPr>
          <w:sz w:val="28"/>
          <w:szCs w:val="28"/>
        </w:rPr>
        <w:t>….</w:t>
      </w:r>
      <w:r w:rsidRPr="004324AC">
        <w:rPr>
          <w:sz w:val="28"/>
          <w:szCs w:val="28"/>
          <w:lang w:val="vi-VN"/>
        </w:rPr>
        <w:t xml:space="preserve">tháng </w:t>
      </w:r>
      <w:r w:rsidRPr="004324AC">
        <w:rPr>
          <w:sz w:val="28"/>
          <w:szCs w:val="28"/>
        </w:rPr>
        <w:t>…..</w:t>
      </w:r>
      <w:r w:rsidRPr="004324AC">
        <w:rPr>
          <w:sz w:val="28"/>
          <w:szCs w:val="28"/>
          <w:lang w:val="vi-VN"/>
        </w:rPr>
        <w:t xml:space="preserve">năm </w:t>
      </w:r>
      <w:r w:rsidRPr="004324AC">
        <w:rPr>
          <w:sz w:val="28"/>
          <w:szCs w:val="28"/>
        </w:rPr>
        <w:t>……</w:t>
      </w:r>
    </w:p>
    <w:p w:rsidR="004324AC" w:rsidRPr="004324AC" w:rsidRDefault="004324AC" w:rsidP="004324AC">
      <w:pPr>
        <w:spacing w:before="120" w:after="280" w:afterAutospacing="1"/>
        <w:rPr>
          <w:sz w:val="28"/>
          <w:szCs w:val="28"/>
        </w:rPr>
      </w:pPr>
      <w:r w:rsidRPr="004324AC">
        <w:rPr>
          <w:b/>
          <w:bCs/>
          <w:sz w:val="28"/>
          <w:szCs w:val="28"/>
          <w:lang w:val="vi-VN"/>
        </w:rPr>
        <w:t>I. ĐĂNG KÝ THỰC HIỆN DỰ ÁN VỚI NỘI DUNG SAU:</w:t>
      </w:r>
    </w:p>
    <w:p w:rsidR="004324AC" w:rsidRPr="004324AC" w:rsidRDefault="004324AC" w:rsidP="004324AC">
      <w:pPr>
        <w:spacing w:before="120" w:after="280" w:afterAutospacing="1"/>
        <w:rPr>
          <w:sz w:val="28"/>
          <w:szCs w:val="28"/>
        </w:rPr>
      </w:pPr>
      <w:r w:rsidRPr="004324AC">
        <w:rPr>
          <w:sz w:val="28"/>
          <w:szCs w:val="28"/>
          <w:lang w:val="vi-VN"/>
        </w:rPr>
        <w:t>1. Tên Dự</w:t>
      </w:r>
      <w:r w:rsidR="00653DF4">
        <w:rPr>
          <w:sz w:val="28"/>
          <w:szCs w:val="28"/>
          <w:lang w:val="vi-VN"/>
        </w:rPr>
        <w:t xml:space="preserve"> án:</w:t>
      </w:r>
      <w:r w:rsidR="00653DF4">
        <w:rPr>
          <w:sz w:val="28"/>
          <w:szCs w:val="28"/>
        </w:rPr>
        <w:t xml:space="preserve">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2. Lĩnh vực đầu tư: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3. Địa điểm thực hiện Dự án: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4. Mục tiêu và quy mô của dự án: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5. Tổng vốn đầu tư của Dự án: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6. Diện tích đất dự kiến sử dụng: </w:t>
      </w:r>
      <w:r w:rsidRPr="004324AC">
        <w:rPr>
          <w:sz w:val="28"/>
          <w:szCs w:val="28"/>
        </w:rPr>
        <w:t>..................................</w:t>
      </w:r>
      <w:r w:rsidR="00147BFB">
        <w:rPr>
          <w:sz w:val="28"/>
          <w:szCs w:val="28"/>
        </w:rPr>
        <w:t>...</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7. Số lao động Dự án sử dụng bình quân trong năm: </w:t>
      </w:r>
      <w:r w:rsidRPr="004324AC">
        <w:rPr>
          <w:sz w:val="28"/>
          <w:szCs w:val="28"/>
        </w:rPr>
        <w:t xml:space="preserve">....................................... </w:t>
      </w:r>
      <w:r w:rsidR="00653DF4">
        <w:rPr>
          <w:sz w:val="28"/>
          <w:szCs w:val="28"/>
        </w:rPr>
        <w:t>;</w:t>
      </w:r>
    </w:p>
    <w:p w:rsidR="004324AC" w:rsidRPr="004324AC" w:rsidRDefault="004324AC" w:rsidP="004324AC">
      <w:pPr>
        <w:spacing w:before="120" w:after="280" w:afterAutospacing="1"/>
        <w:rPr>
          <w:sz w:val="28"/>
          <w:szCs w:val="28"/>
        </w:rPr>
      </w:pPr>
      <w:r w:rsidRPr="004324AC">
        <w:rPr>
          <w:sz w:val="28"/>
          <w:szCs w:val="28"/>
          <w:lang w:val="vi-VN"/>
        </w:rPr>
        <w:t xml:space="preserve">8. Tiến độ thực hiện Dự án </w:t>
      </w:r>
      <w:r w:rsidR="00147BFB">
        <w:rPr>
          <w:sz w:val="28"/>
          <w:szCs w:val="28"/>
        </w:rPr>
        <w:t>theo cam kết</w:t>
      </w:r>
      <w:r w:rsidRPr="004324AC">
        <w:rPr>
          <w:sz w:val="28"/>
          <w:szCs w:val="28"/>
          <w:lang w:val="vi-VN"/>
        </w:rPr>
        <w:t xml:space="preserve">: </w:t>
      </w:r>
      <w:r w:rsidRPr="004324AC">
        <w:rPr>
          <w:sz w:val="28"/>
          <w:szCs w:val="28"/>
        </w:rPr>
        <w:t>.....................</w:t>
      </w:r>
      <w:r w:rsidR="00653DF4">
        <w:rPr>
          <w:sz w:val="28"/>
          <w:szCs w:val="28"/>
        </w:rPr>
        <w:t xml:space="preserve"> .</w:t>
      </w:r>
      <w:r w:rsidRPr="004324AC">
        <w:rPr>
          <w:sz w:val="28"/>
          <w:szCs w:val="28"/>
        </w:rPr>
        <w:t>...................................</w:t>
      </w:r>
      <w:r w:rsidR="00653DF4">
        <w:rPr>
          <w:sz w:val="28"/>
          <w:szCs w:val="28"/>
        </w:rPr>
        <w:t>;</w:t>
      </w:r>
      <w:r w:rsidRPr="004324AC">
        <w:rPr>
          <w:sz w:val="28"/>
          <w:szCs w:val="28"/>
        </w:rPr>
        <w:t xml:space="preserve"> </w:t>
      </w:r>
    </w:p>
    <w:p w:rsidR="004324AC" w:rsidRPr="004324AC" w:rsidRDefault="004324AC" w:rsidP="00653DF4">
      <w:pPr>
        <w:spacing w:before="120" w:after="280" w:afterAutospacing="1"/>
        <w:jc w:val="both"/>
        <w:rPr>
          <w:sz w:val="28"/>
          <w:szCs w:val="28"/>
        </w:rPr>
      </w:pPr>
      <w:r w:rsidRPr="004324AC">
        <w:rPr>
          <w:b/>
          <w:bCs/>
          <w:sz w:val="28"/>
          <w:szCs w:val="28"/>
        </w:rPr>
        <w:t>II</w:t>
      </w:r>
      <w:r w:rsidRPr="004324AC">
        <w:rPr>
          <w:b/>
          <w:bCs/>
          <w:sz w:val="28"/>
          <w:szCs w:val="28"/>
          <w:lang w:val="vi-VN"/>
        </w:rPr>
        <w:t>. KIẾN NGHỊ HƯỞNG HỖ TRỢ ĐẦU TƯ</w:t>
      </w:r>
      <w:r w:rsidRPr="004324AC">
        <w:rPr>
          <w:sz w:val="28"/>
          <w:szCs w:val="28"/>
          <w:lang w:val="vi-VN"/>
        </w:rPr>
        <w:t xml:space="preserve"> (theo Nghị </w:t>
      </w:r>
      <w:r w:rsidR="00653DF4">
        <w:rPr>
          <w:sz w:val="28"/>
          <w:szCs w:val="28"/>
        </w:rPr>
        <w:t>Quyết</w:t>
      </w:r>
      <w:r w:rsidRPr="004324AC">
        <w:rPr>
          <w:sz w:val="28"/>
          <w:szCs w:val="28"/>
          <w:lang w:val="vi-VN"/>
        </w:rPr>
        <w:t xml:space="preserve"> số </w:t>
      </w:r>
      <w:r w:rsidRPr="004324AC">
        <w:rPr>
          <w:sz w:val="28"/>
          <w:szCs w:val="28"/>
        </w:rPr>
        <w:t>….</w:t>
      </w:r>
      <w:r w:rsidRPr="004324AC">
        <w:rPr>
          <w:sz w:val="28"/>
          <w:szCs w:val="28"/>
          <w:lang w:val="vi-VN"/>
        </w:rPr>
        <w:t>/20</w:t>
      </w:r>
      <w:r w:rsidR="00653DF4">
        <w:rPr>
          <w:sz w:val="28"/>
          <w:szCs w:val="28"/>
        </w:rPr>
        <w:t>21</w:t>
      </w:r>
      <w:r w:rsidRPr="004324AC">
        <w:rPr>
          <w:sz w:val="28"/>
          <w:szCs w:val="28"/>
          <w:lang w:val="vi-VN"/>
        </w:rPr>
        <w:t>/</w:t>
      </w:r>
      <w:r w:rsidR="00653DF4">
        <w:rPr>
          <w:sz w:val="28"/>
          <w:szCs w:val="28"/>
        </w:rPr>
        <w:t xml:space="preserve">HĐND-NQ  </w:t>
      </w:r>
      <w:r w:rsidRPr="004324AC">
        <w:rPr>
          <w:sz w:val="28"/>
          <w:szCs w:val="28"/>
          <w:lang w:val="vi-VN"/>
        </w:rPr>
        <w:t xml:space="preserve"> ngày... tháng... năm 20</w:t>
      </w:r>
      <w:r w:rsidR="00653DF4">
        <w:rPr>
          <w:sz w:val="28"/>
          <w:szCs w:val="28"/>
        </w:rPr>
        <w:t>21</w:t>
      </w:r>
      <w:r w:rsidRPr="004324AC">
        <w:rPr>
          <w:sz w:val="28"/>
          <w:szCs w:val="28"/>
          <w:lang w:val="vi-VN"/>
        </w:rPr>
        <w:t xml:space="preserve"> của </w:t>
      </w:r>
      <w:r w:rsidR="00653DF4">
        <w:rPr>
          <w:sz w:val="28"/>
          <w:szCs w:val="28"/>
        </w:rPr>
        <w:t xml:space="preserve">Hội đồng nhân dân tỉnh Thừa Thiên Huế </w:t>
      </w:r>
      <w:r w:rsidRPr="004324AC">
        <w:rPr>
          <w:sz w:val="28"/>
          <w:szCs w:val="28"/>
          <w:lang w:val="vi-VN"/>
        </w:rPr>
        <w:t>):</w:t>
      </w:r>
    </w:p>
    <w:p w:rsidR="004324AC" w:rsidRPr="004324AC" w:rsidRDefault="004324AC" w:rsidP="004324AC">
      <w:pPr>
        <w:spacing w:before="120" w:after="280" w:afterAutospacing="1"/>
        <w:rPr>
          <w:sz w:val="28"/>
          <w:szCs w:val="28"/>
        </w:rPr>
      </w:pPr>
      <w:r w:rsidRPr="004324AC">
        <w:rPr>
          <w:sz w:val="28"/>
          <w:szCs w:val="28"/>
          <w:lang w:val="vi-VN"/>
        </w:rPr>
        <w:t>1. Căn cứ hỗ trợ</w:t>
      </w:r>
    </w:p>
    <w:p w:rsidR="004324AC" w:rsidRPr="004324AC" w:rsidRDefault="004324AC" w:rsidP="004324AC">
      <w:pPr>
        <w:spacing w:before="120" w:after="280" w:afterAutospacing="1"/>
        <w:rPr>
          <w:sz w:val="28"/>
          <w:szCs w:val="28"/>
        </w:rPr>
      </w:pPr>
      <w:r w:rsidRPr="004324AC">
        <w:rPr>
          <w:sz w:val="28"/>
          <w:szCs w:val="28"/>
          <w:lang w:val="vi-VN"/>
        </w:rPr>
        <w:lastRenderedPageBreak/>
        <w:t>2. Sự phù hợp với các điều kiện hỗ trợ</w:t>
      </w:r>
    </w:p>
    <w:p w:rsidR="004324AC" w:rsidRPr="004324AC" w:rsidRDefault="004324AC" w:rsidP="004324AC">
      <w:pPr>
        <w:spacing w:before="120" w:after="280" w:afterAutospacing="1"/>
        <w:rPr>
          <w:sz w:val="28"/>
          <w:szCs w:val="28"/>
        </w:rPr>
      </w:pPr>
      <w:r w:rsidRPr="004324AC">
        <w:rPr>
          <w:sz w:val="28"/>
          <w:szCs w:val="28"/>
          <w:lang w:val="vi-VN"/>
        </w:rPr>
        <w:t>3. Các khoản kiến nghị hưởng hỗ trợ đầu tư:</w:t>
      </w:r>
    </w:p>
    <w:tbl>
      <w:tblPr>
        <w:tblW w:w="9092" w:type="dxa"/>
        <w:tblBorders>
          <w:top w:val="nil"/>
          <w:bottom w:val="nil"/>
          <w:insideH w:val="nil"/>
          <w:insideV w:val="nil"/>
        </w:tblBorders>
        <w:tblCellMar>
          <w:left w:w="0" w:type="dxa"/>
          <w:right w:w="0" w:type="dxa"/>
        </w:tblCellMar>
        <w:tblLook w:val="04A0" w:firstRow="1" w:lastRow="0" w:firstColumn="1" w:lastColumn="0" w:noHBand="0" w:noVBand="1"/>
      </w:tblPr>
      <w:tblGrid>
        <w:gridCol w:w="468"/>
        <w:gridCol w:w="1498"/>
        <w:gridCol w:w="1213"/>
        <w:gridCol w:w="1333"/>
        <w:gridCol w:w="1644"/>
        <w:gridCol w:w="1871"/>
        <w:gridCol w:w="1065"/>
      </w:tblGrid>
      <w:tr w:rsidR="001756DB" w:rsidRPr="004324AC" w:rsidTr="001756DB">
        <w:tc>
          <w:tcPr>
            <w:tcW w:w="4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56DB" w:rsidRPr="004324AC" w:rsidRDefault="001756DB" w:rsidP="004A24F7">
            <w:pPr>
              <w:spacing w:before="120"/>
              <w:jc w:val="center"/>
              <w:rPr>
                <w:sz w:val="28"/>
                <w:szCs w:val="28"/>
              </w:rPr>
            </w:pPr>
            <w:r w:rsidRPr="004324AC">
              <w:rPr>
                <w:b/>
                <w:bCs/>
                <w:sz w:val="28"/>
                <w:szCs w:val="28"/>
                <w:lang w:val="vi-VN"/>
              </w:rPr>
              <w:t>TT</w:t>
            </w:r>
          </w:p>
        </w:tc>
        <w:tc>
          <w:tcPr>
            <w:tcW w:w="149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56DB" w:rsidRPr="004324AC" w:rsidRDefault="001756DB" w:rsidP="004A24F7">
            <w:pPr>
              <w:spacing w:before="120"/>
              <w:jc w:val="center"/>
              <w:rPr>
                <w:sz w:val="28"/>
                <w:szCs w:val="28"/>
              </w:rPr>
            </w:pPr>
            <w:r w:rsidRPr="004324AC">
              <w:rPr>
                <w:b/>
                <w:bCs/>
                <w:sz w:val="28"/>
                <w:szCs w:val="28"/>
                <w:lang w:val="vi-VN"/>
              </w:rPr>
              <w:t>Nội dung</w:t>
            </w:r>
          </w:p>
        </w:tc>
        <w:tc>
          <w:tcPr>
            <w:tcW w:w="1213" w:type="dxa"/>
            <w:tcBorders>
              <w:top w:val="single" w:sz="8" w:space="0" w:color="auto"/>
              <w:left w:val="nil"/>
              <w:bottom w:val="single" w:sz="8" w:space="0" w:color="auto"/>
              <w:right w:val="nil"/>
              <w:tl2br w:val="nil"/>
              <w:tr2bl w:val="nil"/>
            </w:tcBorders>
          </w:tcPr>
          <w:p w:rsidR="001756DB" w:rsidRDefault="001756DB" w:rsidP="004A24F7">
            <w:pPr>
              <w:spacing w:before="120"/>
              <w:jc w:val="center"/>
              <w:rPr>
                <w:b/>
                <w:bCs/>
                <w:sz w:val="28"/>
                <w:szCs w:val="28"/>
              </w:rPr>
            </w:pPr>
            <w:r>
              <w:rPr>
                <w:b/>
                <w:bCs/>
                <w:sz w:val="28"/>
                <w:szCs w:val="28"/>
              </w:rPr>
              <w:t xml:space="preserve">Đơn vị </w:t>
            </w:r>
          </w:p>
          <w:p w:rsidR="001756DB" w:rsidRPr="001756DB" w:rsidRDefault="001756DB" w:rsidP="004A24F7">
            <w:pPr>
              <w:spacing w:before="120"/>
              <w:jc w:val="center"/>
              <w:rPr>
                <w:b/>
                <w:bCs/>
                <w:sz w:val="28"/>
                <w:szCs w:val="28"/>
              </w:rPr>
            </w:pPr>
            <w:r>
              <w:rPr>
                <w:b/>
                <w:bCs/>
                <w:sz w:val="28"/>
                <w:szCs w:val="28"/>
              </w:rPr>
              <w:t>tính</w:t>
            </w:r>
          </w:p>
        </w:tc>
        <w:tc>
          <w:tcPr>
            <w:tcW w:w="13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56DB" w:rsidRPr="001756DB" w:rsidRDefault="001756DB" w:rsidP="004A24F7">
            <w:pPr>
              <w:spacing w:before="120"/>
              <w:jc w:val="center"/>
              <w:rPr>
                <w:b/>
                <w:sz w:val="28"/>
                <w:szCs w:val="28"/>
              </w:rPr>
            </w:pPr>
            <w:r w:rsidRPr="001756DB">
              <w:rPr>
                <w:b/>
                <w:sz w:val="28"/>
                <w:szCs w:val="28"/>
              </w:rPr>
              <w:t>Khối lượng hạng mục</w:t>
            </w:r>
          </w:p>
        </w:tc>
        <w:tc>
          <w:tcPr>
            <w:tcW w:w="1644" w:type="dxa"/>
            <w:tcBorders>
              <w:top w:val="single" w:sz="8" w:space="0" w:color="auto"/>
              <w:left w:val="nil"/>
              <w:bottom w:val="single" w:sz="8" w:space="0" w:color="auto"/>
              <w:right w:val="nil"/>
              <w:tl2br w:val="nil"/>
              <w:tr2bl w:val="nil"/>
            </w:tcBorders>
          </w:tcPr>
          <w:p w:rsidR="001756DB" w:rsidRDefault="00147BFB" w:rsidP="001756DB">
            <w:pPr>
              <w:spacing w:before="120"/>
              <w:jc w:val="center"/>
              <w:rPr>
                <w:b/>
                <w:bCs/>
                <w:sz w:val="28"/>
                <w:szCs w:val="28"/>
              </w:rPr>
            </w:pPr>
            <w:r>
              <w:rPr>
                <w:b/>
                <w:bCs/>
                <w:sz w:val="28"/>
                <w:szCs w:val="28"/>
              </w:rPr>
              <w:t>Tổng giá trị công trình (tr.đồng)</w:t>
            </w:r>
          </w:p>
        </w:tc>
        <w:tc>
          <w:tcPr>
            <w:tcW w:w="187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56DB" w:rsidRPr="004324AC" w:rsidRDefault="00147BFB" w:rsidP="001756DB">
            <w:pPr>
              <w:spacing w:before="120"/>
              <w:jc w:val="center"/>
              <w:rPr>
                <w:sz w:val="28"/>
                <w:szCs w:val="28"/>
              </w:rPr>
            </w:pPr>
            <w:r>
              <w:rPr>
                <w:b/>
                <w:bCs/>
                <w:sz w:val="28"/>
                <w:szCs w:val="28"/>
              </w:rPr>
              <w:t>Giá trị</w:t>
            </w:r>
            <w:r w:rsidR="001756DB">
              <w:rPr>
                <w:b/>
                <w:bCs/>
                <w:sz w:val="28"/>
                <w:szCs w:val="28"/>
              </w:rPr>
              <w:t xml:space="preserve"> đề nghị hỗ trợ (</w:t>
            </w:r>
            <w:r>
              <w:rPr>
                <w:b/>
                <w:bCs/>
                <w:sz w:val="28"/>
                <w:szCs w:val="28"/>
              </w:rPr>
              <w:t>tr.</w:t>
            </w:r>
            <w:r w:rsidR="001756DB">
              <w:rPr>
                <w:b/>
                <w:bCs/>
                <w:sz w:val="28"/>
                <w:szCs w:val="28"/>
              </w:rPr>
              <w:t>đồng)</w:t>
            </w:r>
          </w:p>
        </w:tc>
        <w:tc>
          <w:tcPr>
            <w:tcW w:w="10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56DB" w:rsidRPr="004324AC" w:rsidRDefault="001756DB" w:rsidP="004A24F7">
            <w:pPr>
              <w:spacing w:before="120"/>
              <w:jc w:val="center"/>
              <w:rPr>
                <w:sz w:val="28"/>
                <w:szCs w:val="28"/>
              </w:rPr>
            </w:pPr>
            <w:r w:rsidRPr="004324AC">
              <w:rPr>
                <w:b/>
                <w:bCs/>
                <w:sz w:val="28"/>
                <w:szCs w:val="28"/>
                <w:lang w:val="vi-VN"/>
              </w:rPr>
              <w:t>Ghi chú</w:t>
            </w:r>
          </w:p>
        </w:tc>
      </w:tr>
      <w:tr w:rsidR="001756DB" w:rsidRPr="004324AC" w:rsidTr="001756DB">
        <w:tblPrEx>
          <w:tblBorders>
            <w:top w:val="none" w:sz="0" w:space="0" w:color="auto"/>
            <w:bottom w:val="none" w:sz="0" w:space="0" w:color="auto"/>
            <w:insideH w:val="none" w:sz="0" w:space="0" w:color="auto"/>
            <w:insideV w:val="none" w:sz="0" w:space="0" w:color="auto"/>
          </w:tblBorders>
        </w:tblPrEx>
        <w:tc>
          <w:tcPr>
            <w:tcW w:w="4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756DB" w:rsidRPr="004324AC" w:rsidRDefault="001756DB" w:rsidP="004A24F7">
            <w:pPr>
              <w:spacing w:before="120"/>
              <w:jc w:val="center"/>
              <w:rPr>
                <w:sz w:val="28"/>
                <w:szCs w:val="28"/>
              </w:rPr>
            </w:pPr>
            <w:r w:rsidRPr="004324AC">
              <w:rPr>
                <w:sz w:val="28"/>
                <w:szCs w:val="28"/>
                <w:lang w:val="vi-VN"/>
              </w:rPr>
              <w:t>1</w:t>
            </w:r>
          </w:p>
        </w:tc>
        <w:tc>
          <w:tcPr>
            <w:tcW w:w="14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213"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3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644"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0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r>
      <w:tr w:rsidR="001756DB" w:rsidRPr="004324AC" w:rsidTr="001756DB">
        <w:tblPrEx>
          <w:tblBorders>
            <w:top w:val="none" w:sz="0" w:space="0" w:color="auto"/>
            <w:bottom w:val="none" w:sz="0" w:space="0" w:color="auto"/>
            <w:insideH w:val="none" w:sz="0" w:space="0" w:color="auto"/>
            <w:insideV w:val="none" w:sz="0" w:space="0" w:color="auto"/>
          </w:tblBorders>
        </w:tblPrEx>
        <w:tc>
          <w:tcPr>
            <w:tcW w:w="4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756DB" w:rsidRPr="004324AC" w:rsidRDefault="001756DB" w:rsidP="004A24F7">
            <w:pPr>
              <w:spacing w:before="120"/>
              <w:jc w:val="center"/>
              <w:rPr>
                <w:sz w:val="28"/>
                <w:szCs w:val="28"/>
              </w:rPr>
            </w:pPr>
            <w:r w:rsidRPr="004324AC">
              <w:rPr>
                <w:sz w:val="28"/>
                <w:szCs w:val="28"/>
                <w:lang w:val="vi-VN"/>
              </w:rPr>
              <w:t>2</w:t>
            </w:r>
          </w:p>
        </w:tc>
        <w:tc>
          <w:tcPr>
            <w:tcW w:w="14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213"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3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644"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0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r>
      <w:tr w:rsidR="001756DB" w:rsidRPr="004324AC" w:rsidTr="001756DB">
        <w:tblPrEx>
          <w:tblBorders>
            <w:top w:val="none" w:sz="0" w:space="0" w:color="auto"/>
            <w:bottom w:val="none" w:sz="0" w:space="0" w:color="auto"/>
            <w:insideH w:val="none" w:sz="0" w:space="0" w:color="auto"/>
            <w:insideV w:val="none" w:sz="0" w:space="0" w:color="auto"/>
          </w:tblBorders>
        </w:tblPrEx>
        <w:tc>
          <w:tcPr>
            <w:tcW w:w="468"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756DB" w:rsidRPr="00653DF4" w:rsidRDefault="001756DB" w:rsidP="004A24F7">
            <w:pPr>
              <w:spacing w:before="120"/>
              <w:jc w:val="center"/>
              <w:rPr>
                <w:sz w:val="28"/>
                <w:szCs w:val="28"/>
              </w:rPr>
            </w:pPr>
            <w:r w:rsidRPr="004324AC">
              <w:rPr>
                <w:sz w:val="28"/>
                <w:szCs w:val="28"/>
                <w:lang w:val="vi-VN"/>
              </w:rPr>
              <w:t> </w:t>
            </w:r>
            <w:r>
              <w:rPr>
                <w:sz w:val="28"/>
                <w:szCs w:val="28"/>
              </w:rPr>
              <w:t>3</w:t>
            </w:r>
          </w:p>
        </w:tc>
        <w:tc>
          <w:tcPr>
            <w:tcW w:w="149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213" w:type="dxa"/>
            <w:tcBorders>
              <w:top w:val="nil"/>
              <w:left w:val="nil"/>
              <w:bottom w:val="nil"/>
              <w:right w:val="nil"/>
              <w:tl2br w:val="nil"/>
              <w:tr2bl w:val="nil"/>
            </w:tcBorders>
          </w:tcPr>
          <w:p w:rsidR="001756DB" w:rsidRPr="004324AC" w:rsidRDefault="001756DB" w:rsidP="004A24F7">
            <w:pPr>
              <w:spacing w:before="120"/>
              <w:rPr>
                <w:sz w:val="28"/>
                <w:szCs w:val="28"/>
                <w:lang w:val="vi-VN"/>
              </w:rPr>
            </w:pPr>
          </w:p>
        </w:tc>
        <w:tc>
          <w:tcPr>
            <w:tcW w:w="1333"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644" w:type="dxa"/>
            <w:tcBorders>
              <w:top w:val="nil"/>
              <w:left w:val="nil"/>
              <w:bottom w:val="nil"/>
              <w:right w:val="nil"/>
              <w:tl2br w:val="nil"/>
              <w:tr2bl w:val="nil"/>
            </w:tcBorders>
          </w:tcPr>
          <w:p w:rsidR="001756DB" w:rsidRPr="004324AC" w:rsidRDefault="001756DB" w:rsidP="004A24F7">
            <w:pPr>
              <w:spacing w:before="120"/>
              <w:rPr>
                <w:sz w:val="28"/>
                <w:szCs w:val="28"/>
                <w:lang w:val="vi-VN"/>
              </w:rPr>
            </w:pPr>
          </w:p>
        </w:tc>
        <w:tc>
          <w:tcPr>
            <w:tcW w:w="1871"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c>
          <w:tcPr>
            <w:tcW w:w="106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rPr>
            </w:pPr>
            <w:r w:rsidRPr="004324AC">
              <w:rPr>
                <w:sz w:val="28"/>
                <w:szCs w:val="28"/>
                <w:lang w:val="vi-VN"/>
              </w:rPr>
              <w:t> </w:t>
            </w:r>
          </w:p>
        </w:tc>
      </w:tr>
      <w:tr w:rsidR="001756DB" w:rsidRPr="004324AC" w:rsidTr="001756DB">
        <w:tblPrEx>
          <w:tblBorders>
            <w:top w:val="none" w:sz="0" w:space="0" w:color="auto"/>
            <w:bottom w:val="none" w:sz="0" w:space="0" w:color="auto"/>
            <w:insideH w:val="none" w:sz="0" w:space="0" w:color="auto"/>
            <w:insideV w:val="none" w:sz="0" w:space="0" w:color="auto"/>
          </w:tblBorders>
        </w:tblPrEx>
        <w:tc>
          <w:tcPr>
            <w:tcW w:w="46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jc w:val="center"/>
              <w:rPr>
                <w:sz w:val="28"/>
                <w:szCs w:val="28"/>
                <w:lang w:val="vi-VN"/>
              </w:rPr>
            </w:pPr>
          </w:p>
        </w:tc>
        <w:tc>
          <w:tcPr>
            <w:tcW w:w="14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lang w:val="vi-VN"/>
              </w:rPr>
            </w:pPr>
          </w:p>
        </w:tc>
        <w:tc>
          <w:tcPr>
            <w:tcW w:w="1213"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3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lang w:val="vi-VN"/>
              </w:rPr>
            </w:pPr>
          </w:p>
        </w:tc>
        <w:tc>
          <w:tcPr>
            <w:tcW w:w="1644" w:type="dxa"/>
            <w:tcBorders>
              <w:top w:val="nil"/>
              <w:left w:val="nil"/>
              <w:bottom w:val="single" w:sz="8" w:space="0" w:color="auto"/>
              <w:right w:val="nil"/>
              <w:tl2br w:val="nil"/>
              <w:tr2bl w:val="nil"/>
            </w:tcBorders>
          </w:tcPr>
          <w:p w:rsidR="001756DB" w:rsidRPr="004324AC" w:rsidRDefault="001756DB" w:rsidP="004A24F7">
            <w:pPr>
              <w:spacing w:before="120"/>
              <w:rPr>
                <w:sz w:val="28"/>
                <w:szCs w:val="28"/>
                <w:lang w:val="vi-VN"/>
              </w:rPr>
            </w:pP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lang w:val="vi-VN"/>
              </w:rPr>
            </w:pPr>
          </w:p>
        </w:tc>
        <w:tc>
          <w:tcPr>
            <w:tcW w:w="10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56DB" w:rsidRPr="004324AC" w:rsidRDefault="001756DB" w:rsidP="004A24F7">
            <w:pPr>
              <w:spacing w:before="120"/>
              <w:rPr>
                <w:sz w:val="28"/>
                <w:szCs w:val="28"/>
                <w:lang w:val="vi-VN"/>
              </w:rPr>
            </w:pPr>
          </w:p>
        </w:tc>
      </w:tr>
    </w:tbl>
    <w:p w:rsidR="004324AC" w:rsidRPr="004324AC" w:rsidRDefault="004324AC" w:rsidP="004324AC">
      <w:pPr>
        <w:spacing w:before="120" w:after="280" w:afterAutospacing="1"/>
        <w:rPr>
          <w:sz w:val="28"/>
          <w:szCs w:val="28"/>
        </w:rPr>
      </w:pPr>
      <w:r w:rsidRPr="004324AC">
        <w:rPr>
          <w:b/>
          <w:bCs/>
          <w:sz w:val="28"/>
          <w:szCs w:val="28"/>
          <w:lang w:val="vi-VN"/>
        </w:rPr>
        <w:t>III. CÁCH TÍNH CÁC KHOẢN KIẾN NGHỊ HƯỞNG HỖ TRỢ ĐẦU TƯ:</w:t>
      </w:r>
    </w:p>
    <w:p w:rsidR="004324AC" w:rsidRPr="004324AC" w:rsidRDefault="004324AC" w:rsidP="004324AC">
      <w:pPr>
        <w:spacing w:before="120" w:after="280" w:afterAutospacing="1"/>
        <w:rPr>
          <w:sz w:val="28"/>
          <w:szCs w:val="28"/>
        </w:rPr>
      </w:pPr>
      <w:r w:rsidRPr="004324AC">
        <w:rPr>
          <w:sz w:val="28"/>
          <w:szCs w:val="28"/>
        </w:rPr>
        <w:t xml:space="preserve">........................................................................................................................................... </w:t>
      </w:r>
    </w:p>
    <w:p w:rsidR="004324AC" w:rsidRPr="004324AC" w:rsidRDefault="004324AC" w:rsidP="004324AC">
      <w:pPr>
        <w:spacing w:before="120" w:after="280" w:afterAutospacing="1"/>
        <w:rPr>
          <w:sz w:val="28"/>
          <w:szCs w:val="28"/>
        </w:rPr>
      </w:pPr>
      <w:r w:rsidRPr="004324AC">
        <w:rPr>
          <w:b/>
          <w:bCs/>
          <w:sz w:val="28"/>
          <w:szCs w:val="28"/>
          <w:lang w:val="vi-VN"/>
        </w:rPr>
        <w:t>IV. DOANH NGHIỆP CAM K</w:t>
      </w:r>
      <w:r w:rsidRPr="004324AC">
        <w:rPr>
          <w:b/>
          <w:bCs/>
          <w:sz w:val="28"/>
          <w:szCs w:val="28"/>
        </w:rPr>
        <w:t>Ế</w:t>
      </w:r>
      <w:r w:rsidRPr="004324AC">
        <w:rPr>
          <w:b/>
          <w:bCs/>
          <w:sz w:val="28"/>
          <w:szCs w:val="28"/>
          <w:lang w:val="vi-VN"/>
        </w:rPr>
        <w:t>T: Nội dung hồ sơ đầu tư</w:t>
      </w:r>
    </w:p>
    <w:p w:rsidR="004324AC" w:rsidRPr="004324AC" w:rsidRDefault="004324AC" w:rsidP="004324AC">
      <w:pPr>
        <w:spacing w:before="120" w:after="280" w:afterAutospacing="1"/>
        <w:rPr>
          <w:sz w:val="28"/>
          <w:szCs w:val="28"/>
        </w:rPr>
      </w:pPr>
      <w:r w:rsidRPr="004324AC">
        <w:rPr>
          <w:sz w:val="28"/>
          <w:szCs w:val="28"/>
          <w:lang w:val="vi-VN"/>
        </w:rPr>
        <w:t>1. Về tính chính xác của những thông tin trên đây.</w:t>
      </w:r>
    </w:p>
    <w:p w:rsidR="004324AC" w:rsidRPr="004324AC" w:rsidRDefault="004324AC" w:rsidP="004324AC">
      <w:pPr>
        <w:spacing w:before="120" w:after="280" w:afterAutospacing="1"/>
        <w:rPr>
          <w:sz w:val="28"/>
          <w:szCs w:val="28"/>
        </w:rPr>
      </w:pPr>
      <w:r w:rsidRPr="004324AC">
        <w:rPr>
          <w:sz w:val="28"/>
          <w:szCs w:val="28"/>
          <w:lang w:val="vi-VN"/>
        </w:rPr>
        <w:t>2. Chấp hành nghiêm chỉnh các quy định của pháp luật Việt Nam.</w:t>
      </w:r>
    </w:p>
    <w:p w:rsidR="004324AC" w:rsidRPr="004324AC" w:rsidRDefault="004324AC" w:rsidP="004324AC">
      <w:pPr>
        <w:spacing w:before="120" w:after="280" w:afterAutospacing="1"/>
        <w:rPr>
          <w:sz w:val="28"/>
          <w:szCs w:val="28"/>
        </w:rPr>
      </w:pPr>
      <w:r w:rsidRPr="004324AC">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9"/>
        <w:gridCol w:w="5029"/>
      </w:tblGrid>
      <w:tr w:rsidR="004324AC" w:rsidRPr="004324AC" w:rsidTr="004A24F7">
        <w:tc>
          <w:tcPr>
            <w:tcW w:w="2293" w:type="pct"/>
            <w:tcBorders>
              <w:top w:val="nil"/>
              <w:left w:val="nil"/>
              <w:bottom w:val="nil"/>
              <w:right w:val="nil"/>
              <w:tl2br w:val="nil"/>
              <w:tr2bl w:val="nil"/>
            </w:tcBorders>
            <w:shd w:val="clear" w:color="auto" w:fill="auto"/>
            <w:tcMar>
              <w:top w:w="0" w:type="dxa"/>
              <w:left w:w="108" w:type="dxa"/>
              <w:bottom w:w="0" w:type="dxa"/>
              <w:right w:w="108" w:type="dxa"/>
            </w:tcMar>
          </w:tcPr>
          <w:p w:rsidR="004324AC" w:rsidRPr="004324AC" w:rsidRDefault="004324AC" w:rsidP="004A24F7">
            <w:pPr>
              <w:spacing w:before="120"/>
              <w:rPr>
                <w:sz w:val="28"/>
                <w:szCs w:val="28"/>
              </w:rPr>
            </w:pPr>
            <w:r w:rsidRPr="004324AC">
              <w:rPr>
                <w:sz w:val="28"/>
                <w:szCs w:val="28"/>
                <w:lang w:val="vi-VN"/>
              </w:rPr>
              <w:br/>
            </w:r>
            <w:r w:rsidRPr="004324AC">
              <w:rPr>
                <w:b/>
                <w:bCs/>
                <w:i/>
                <w:iCs/>
                <w:sz w:val="28"/>
                <w:szCs w:val="28"/>
                <w:lang w:val="vi-VN"/>
              </w:rPr>
              <w:t>Nơi nhận:</w:t>
            </w:r>
          </w:p>
        </w:tc>
        <w:tc>
          <w:tcPr>
            <w:tcW w:w="2707" w:type="pct"/>
            <w:tcBorders>
              <w:top w:val="nil"/>
              <w:left w:val="nil"/>
              <w:bottom w:val="nil"/>
              <w:right w:val="nil"/>
              <w:tl2br w:val="nil"/>
              <w:tr2bl w:val="nil"/>
            </w:tcBorders>
            <w:shd w:val="clear" w:color="auto" w:fill="auto"/>
            <w:tcMar>
              <w:top w:w="0" w:type="dxa"/>
              <w:left w:w="108" w:type="dxa"/>
              <w:bottom w:w="0" w:type="dxa"/>
              <w:right w:w="108" w:type="dxa"/>
            </w:tcMar>
          </w:tcPr>
          <w:p w:rsidR="004324AC" w:rsidRPr="004324AC" w:rsidRDefault="004324AC" w:rsidP="004A24F7">
            <w:pPr>
              <w:spacing w:before="120"/>
              <w:jc w:val="center"/>
              <w:rPr>
                <w:sz w:val="28"/>
                <w:szCs w:val="28"/>
              </w:rPr>
            </w:pPr>
            <w:r w:rsidRPr="004324AC">
              <w:rPr>
                <w:i/>
                <w:iCs/>
                <w:sz w:val="28"/>
                <w:szCs w:val="28"/>
              </w:rPr>
              <w:t>....., ngày … tháng … năm ….</w:t>
            </w:r>
            <w:r w:rsidRPr="004324AC">
              <w:rPr>
                <w:i/>
                <w:iCs/>
                <w:sz w:val="28"/>
                <w:szCs w:val="28"/>
              </w:rPr>
              <w:br/>
            </w:r>
            <w:r w:rsidRPr="004324AC">
              <w:rPr>
                <w:b/>
                <w:bCs/>
                <w:sz w:val="28"/>
                <w:szCs w:val="28"/>
              </w:rPr>
              <w:t>Chức danh người đại diện doanh nghiệp</w:t>
            </w:r>
            <w:r w:rsidRPr="004324AC">
              <w:rPr>
                <w:sz w:val="28"/>
                <w:szCs w:val="28"/>
              </w:rPr>
              <w:br/>
            </w:r>
            <w:r w:rsidRPr="004324AC">
              <w:rPr>
                <w:i/>
                <w:iCs/>
                <w:sz w:val="28"/>
                <w:szCs w:val="28"/>
              </w:rPr>
              <w:t>(Ký tên, đóng dấu)</w:t>
            </w:r>
          </w:p>
        </w:tc>
      </w:tr>
    </w:tbl>
    <w:p w:rsidR="004324AC" w:rsidRPr="004324AC" w:rsidRDefault="004324AC" w:rsidP="004324AC">
      <w:pPr>
        <w:spacing w:before="120" w:after="280" w:afterAutospacing="1"/>
        <w:rPr>
          <w:sz w:val="28"/>
          <w:szCs w:val="28"/>
        </w:rPr>
      </w:pPr>
      <w:r w:rsidRPr="004324AC">
        <w:rPr>
          <w:sz w:val="28"/>
          <w:szCs w:val="28"/>
          <w:lang w:val="vi-VN"/>
        </w:rPr>
        <w:t>Hồ sơ kèm theo:....</w:t>
      </w:r>
    </w:p>
    <w:p w:rsidR="00573350" w:rsidRDefault="00573350">
      <w:pPr>
        <w:spacing w:after="200" w:line="276" w:lineRule="auto"/>
        <w:rPr>
          <w:sz w:val="28"/>
          <w:szCs w:val="28"/>
        </w:rPr>
      </w:pPr>
    </w:p>
    <w:p w:rsidR="00FE5809" w:rsidRDefault="00FE5809" w:rsidP="00FE5809">
      <w:pPr>
        <w:spacing w:after="200" w:line="276" w:lineRule="auto"/>
        <w:jc w:val="right"/>
        <w:rPr>
          <w:sz w:val="28"/>
          <w:szCs w:val="28"/>
        </w:rPr>
      </w:pPr>
      <w:r>
        <w:rPr>
          <w:sz w:val="28"/>
          <w:szCs w:val="28"/>
        </w:rPr>
        <w:t>Mẫu số 2</w:t>
      </w:r>
    </w:p>
    <w:tbl>
      <w:tblPr>
        <w:tblW w:w="9606" w:type="dxa"/>
        <w:tblCellMar>
          <w:left w:w="0" w:type="dxa"/>
          <w:right w:w="0" w:type="dxa"/>
        </w:tblCellMar>
        <w:tblLook w:val="04A0" w:firstRow="1" w:lastRow="0" w:firstColumn="1" w:lastColumn="0" w:noHBand="0" w:noVBand="1"/>
      </w:tblPr>
      <w:tblGrid>
        <w:gridCol w:w="3936"/>
        <w:gridCol w:w="5670"/>
      </w:tblGrid>
      <w:tr w:rsidR="00EE27E2" w:rsidRPr="00765E95" w:rsidTr="00FE5809">
        <w:tc>
          <w:tcPr>
            <w:tcW w:w="3936" w:type="dxa"/>
            <w:tcMar>
              <w:top w:w="0" w:type="dxa"/>
              <w:left w:w="108" w:type="dxa"/>
              <w:bottom w:w="0" w:type="dxa"/>
              <w:right w:w="108" w:type="dxa"/>
            </w:tcMar>
            <w:hideMark/>
          </w:tcPr>
          <w:p w:rsidR="00EE27E2" w:rsidRPr="00FE5809" w:rsidRDefault="00FE5809" w:rsidP="004A24F7">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14:anchorId="1C0769C6" wp14:editId="6371A034">
                      <wp:simplePos x="0" y="0"/>
                      <wp:positionH relativeFrom="column">
                        <wp:posOffset>681990</wp:posOffset>
                      </wp:positionH>
                      <wp:positionV relativeFrom="paragraph">
                        <wp:posOffset>389890</wp:posOffset>
                      </wp:positionV>
                      <wp:extent cx="933450" cy="0"/>
                      <wp:effectExtent l="0" t="0" r="1905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3.7pt;margin-top:30.7pt;width: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CMHQ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"/>
                  </w:pict>
                </mc:Fallback>
              </mc:AlternateContent>
            </w:r>
            <w:r w:rsidRPr="00FE5809">
              <w:rPr>
                <w:bCs/>
                <w:sz w:val="26"/>
                <w:szCs w:val="26"/>
              </w:rPr>
              <w:t>UBND</w:t>
            </w:r>
            <w:r w:rsidRPr="00FE5809">
              <w:rPr>
                <w:sz w:val="26"/>
                <w:szCs w:val="26"/>
              </w:rPr>
              <w:t xml:space="preserve"> TỈNH THỪA THIÊN HUẾ</w:t>
            </w:r>
            <w:r w:rsidRPr="00FE5809">
              <w:rPr>
                <w:b/>
                <w:bCs/>
                <w:sz w:val="26"/>
                <w:szCs w:val="26"/>
              </w:rPr>
              <w:br/>
              <w:t>SỞ KẾ HOẠCH VÀ ĐẦU TƯ</w:t>
            </w:r>
            <w:r w:rsidR="00EE27E2" w:rsidRPr="00FE5809">
              <w:rPr>
                <w:b/>
                <w:bCs/>
                <w:sz w:val="26"/>
                <w:szCs w:val="26"/>
              </w:rPr>
              <w:br/>
            </w:r>
          </w:p>
          <w:p w:rsidR="00EE27E2" w:rsidRPr="00765E95" w:rsidRDefault="00EE27E2" w:rsidP="004A24F7">
            <w:pPr>
              <w:pStyle w:val="NormalWeb"/>
              <w:spacing w:before="0" w:beforeAutospacing="0" w:after="0" w:afterAutospacing="0"/>
              <w:ind w:right="4"/>
              <w:rPr>
                <w:b/>
                <w:bCs/>
                <w:sz w:val="26"/>
                <w:szCs w:val="26"/>
              </w:rPr>
            </w:pPr>
            <w:r>
              <w:rPr>
                <w:b/>
                <w:bCs/>
                <w:sz w:val="26"/>
                <w:szCs w:val="26"/>
              </w:rPr>
              <w:t xml:space="preserve">      Số:             </w:t>
            </w:r>
          </w:p>
        </w:tc>
        <w:tc>
          <w:tcPr>
            <w:tcW w:w="5670" w:type="dxa"/>
            <w:tcMar>
              <w:top w:w="0" w:type="dxa"/>
              <w:left w:w="108" w:type="dxa"/>
              <w:bottom w:w="0" w:type="dxa"/>
              <w:right w:w="108" w:type="dxa"/>
            </w:tcMar>
            <w:hideMark/>
          </w:tcPr>
          <w:p w:rsidR="00EE27E2" w:rsidRDefault="00EE27E2" w:rsidP="004A24F7">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67456" behindDoc="0" locked="0" layoutInCell="1" allowOverlap="1" wp14:anchorId="4B92CBA8" wp14:editId="599BC6D8">
                      <wp:simplePos x="0" y="0"/>
                      <wp:positionH relativeFrom="column">
                        <wp:posOffset>923925</wp:posOffset>
                      </wp:positionH>
                      <wp:positionV relativeFrom="paragraph">
                        <wp:posOffset>409575</wp:posOffset>
                      </wp:positionV>
                      <wp:extent cx="1952625" cy="9525"/>
                      <wp:effectExtent l="0" t="0" r="28575" b="285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75pt;margin-top:32.25pt;width:153.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CHAIAAD4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"/>
                  </w:pict>
                </mc:Fallback>
              </mc:AlternateContent>
            </w:r>
            <w:r w:rsidRPr="00765E95">
              <w:rPr>
                <w:b/>
                <w:bCs/>
                <w:sz w:val="26"/>
                <w:szCs w:val="26"/>
              </w:rPr>
              <w:t>CỘNG HÒA XÃ HỘI CHỦ NGHĨA VIỆT NAM</w:t>
            </w:r>
            <w:r w:rsidRPr="00765E95">
              <w:rPr>
                <w:b/>
                <w:bCs/>
                <w:sz w:val="26"/>
                <w:szCs w:val="26"/>
              </w:rPr>
              <w:br/>
              <w:t xml:space="preserve">Độc lập - Tự do - Hạnh phúc </w:t>
            </w:r>
            <w:r w:rsidRPr="00765E95">
              <w:rPr>
                <w:b/>
                <w:bCs/>
                <w:sz w:val="26"/>
                <w:szCs w:val="26"/>
              </w:rPr>
              <w:br/>
            </w:r>
          </w:p>
          <w:p w:rsidR="00EE27E2" w:rsidRPr="004324AC" w:rsidRDefault="00EE27E2" w:rsidP="004A24F7">
            <w:pPr>
              <w:pStyle w:val="NormalWeb"/>
              <w:spacing w:before="0" w:beforeAutospacing="0" w:after="0" w:afterAutospacing="0"/>
              <w:ind w:right="4"/>
              <w:jc w:val="center"/>
              <w:rPr>
                <w:bCs/>
                <w:i/>
                <w:sz w:val="26"/>
                <w:szCs w:val="26"/>
              </w:rPr>
            </w:pPr>
            <w:r>
              <w:rPr>
                <w:bCs/>
                <w:i/>
                <w:sz w:val="26"/>
                <w:szCs w:val="26"/>
              </w:rPr>
              <w:t>……, Ngày…….   Tháng…… năm ……</w:t>
            </w:r>
          </w:p>
        </w:tc>
      </w:tr>
    </w:tbl>
    <w:p w:rsidR="00FE5809" w:rsidRDefault="00FE5809" w:rsidP="00EE27E2">
      <w:pPr>
        <w:spacing w:before="120" w:after="280" w:afterAutospacing="1"/>
        <w:jc w:val="center"/>
        <w:rPr>
          <w:sz w:val="20"/>
        </w:rPr>
      </w:pPr>
    </w:p>
    <w:p w:rsidR="0092777D" w:rsidRDefault="0092777D" w:rsidP="0092777D">
      <w:pPr>
        <w:spacing w:after="100" w:afterAutospacing="1"/>
        <w:jc w:val="center"/>
        <w:rPr>
          <w:b/>
          <w:sz w:val="28"/>
          <w:szCs w:val="28"/>
        </w:rPr>
      </w:pPr>
      <w:r w:rsidRPr="0092777D">
        <w:rPr>
          <w:b/>
          <w:sz w:val="28"/>
          <w:szCs w:val="28"/>
        </w:rPr>
        <w:t>TỜ TRÌNH</w:t>
      </w:r>
    </w:p>
    <w:p w:rsidR="0092777D" w:rsidRPr="0092777D" w:rsidRDefault="0092777D" w:rsidP="0092777D">
      <w:pPr>
        <w:spacing w:after="100" w:afterAutospacing="1"/>
        <w:jc w:val="center"/>
        <w:rPr>
          <w:sz w:val="28"/>
          <w:szCs w:val="28"/>
        </w:rPr>
      </w:pPr>
      <w:r>
        <w:rPr>
          <w:b/>
          <w:bCs/>
          <w:noProof/>
          <w:sz w:val="26"/>
          <w:szCs w:val="26"/>
        </w:rPr>
        <mc:AlternateContent>
          <mc:Choice Requires="wps">
            <w:drawing>
              <wp:anchor distT="0" distB="0" distL="114300" distR="114300" simplePos="0" relativeHeight="251675648" behindDoc="0" locked="0" layoutInCell="1" allowOverlap="1" wp14:anchorId="0E093E8B" wp14:editId="13B1032F">
                <wp:simplePos x="0" y="0"/>
                <wp:positionH relativeFrom="column">
                  <wp:posOffset>2358390</wp:posOffset>
                </wp:positionH>
                <wp:positionV relativeFrom="paragraph">
                  <wp:posOffset>218440</wp:posOffset>
                </wp:positionV>
                <wp:extent cx="933450" cy="0"/>
                <wp:effectExtent l="0" t="0" r="1905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5.7pt;margin-top:17.2pt;width:7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XCHQ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"/>
            </w:pict>
          </mc:Fallback>
        </mc:AlternateContent>
      </w:r>
      <w:r w:rsidRPr="0092777D">
        <w:rPr>
          <w:sz w:val="28"/>
          <w:szCs w:val="28"/>
        </w:rPr>
        <w:t>Về việc thẩm tra hỗ trợ đầu tư , thẩm định nguồn vốn hỗ trợ đầu tư dự án ……</w:t>
      </w:r>
    </w:p>
    <w:p w:rsidR="00EE27E2" w:rsidRPr="007B2B43" w:rsidRDefault="00EE27E2" w:rsidP="00EE27E2">
      <w:pPr>
        <w:spacing w:before="120" w:after="280" w:afterAutospacing="1"/>
        <w:jc w:val="center"/>
        <w:rPr>
          <w:sz w:val="28"/>
          <w:szCs w:val="28"/>
        </w:rPr>
      </w:pPr>
      <w:r w:rsidRPr="00FE5809">
        <w:rPr>
          <w:sz w:val="28"/>
          <w:szCs w:val="28"/>
          <w:lang w:val="vi-VN"/>
        </w:rPr>
        <w:lastRenderedPageBreak/>
        <w:t>Kính gửi: Ủy ban nhân dân</w:t>
      </w:r>
      <w:r w:rsidR="007B2B43">
        <w:rPr>
          <w:sz w:val="28"/>
          <w:szCs w:val="28"/>
        </w:rPr>
        <w:t xml:space="preserve"> tỉnh Thừa Thiên Huế.</w:t>
      </w:r>
    </w:p>
    <w:p w:rsidR="00B3673B" w:rsidRDefault="00B3673B" w:rsidP="00FE5809">
      <w:pPr>
        <w:spacing w:before="120" w:after="280" w:afterAutospacing="1"/>
        <w:ind w:firstLine="720"/>
        <w:jc w:val="both"/>
        <w:rPr>
          <w:sz w:val="28"/>
          <w:szCs w:val="28"/>
        </w:rPr>
      </w:pPr>
      <w:bookmarkStart w:id="9" w:name="muc_3_name"/>
      <w:r>
        <w:rPr>
          <w:sz w:val="28"/>
          <w:szCs w:val="28"/>
        </w:rPr>
        <w:t>Căn cứu Luật đầu tư công ngày 19 tháng 6 năm 2019;</w:t>
      </w:r>
    </w:p>
    <w:p w:rsidR="00B3673B" w:rsidRDefault="00B3673B" w:rsidP="00B3673B">
      <w:pPr>
        <w:spacing w:before="120" w:after="280" w:afterAutospacing="1"/>
        <w:ind w:firstLine="720"/>
        <w:jc w:val="both"/>
        <w:rPr>
          <w:sz w:val="28"/>
          <w:szCs w:val="28"/>
        </w:rPr>
      </w:pPr>
      <w:r>
        <w:rPr>
          <w:sz w:val="28"/>
          <w:szCs w:val="28"/>
        </w:rPr>
        <w:t>Căn cứ Nghị quyết số    /2021/NQ-HĐND ngày   tháng  năm 2021 của Hội đồng nhân dân tỉnh Thừa Thiên Huế về quy định một số chính sách hỗ trợ đầu tư trên địa bàn tỉnh Thừa Thiên Huế;</w:t>
      </w:r>
    </w:p>
    <w:p w:rsidR="00B3673B" w:rsidRDefault="00EE27E2" w:rsidP="00B3673B">
      <w:pPr>
        <w:spacing w:before="120" w:after="280" w:afterAutospacing="1"/>
        <w:ind w:firstLine="720"/>
        <w:jc w:val="both"/>
        <w:rPr>
          <w:sz w:val="28"/>
          <w:szCs w:val="28"/>
        </w:rPr>
      </w:pPr>
      <w:r w:rsidRPr="00FE5809">
        <w:rPr>
          <w:sz w:val="28"/>
          <w:szCs w:val="28"/>
          <w:lang w:val="vi-VN"/>
        </w:rPr>
        <w:t>Căn cứ bản đề nghị hỗ trợ số... ngày... tháng</w:t>
      </w:r>
      <w:bookmarkEnd w:id="9"/>
      <w:r w:rsidRPr="00FE5809">
        <w:rPr>
          <w:sz w:val="28"/>
          <w:szCs w:val="28"/>
        </w:rPr>
        <w:t>…</w:t>
      </w:r>
      <w:r w:rsidRPr="00FE5809">
        <w:rPr>
          <w:sz w:val="28"/>
          <w:szCs w:val="28"/>
          <w:lang w:val="vi-VN"/>
        </w:rPr>
        <w:t xml:space="preserve"> năm</w:t>
      </w:r>
      <w:r w:rsidRPr="00FE5809">
        <w:rPr>
          <w:sz w:val="28"/>
          <w:szCs w:val="28"/>
        </w:rPr>
        <w:t>……</w:t>
      </w:r>
      <w:r w:rsidRPr="00FE5809">
        <w:rPr>
          <w:sz w:val="28"/>
          <w:szCs w:val="28"/>
          <w:lang w:val="vi-VN"/>
        </w:rPr>
        <w:t xml:space="preserve"> của doanh nghiệp</w:t>
      </w:r>
      <w:r w:rsidR="00FE5809">
        <w:rPr>
          <w:sz w:val="28"/>
          <w:szCs w:val="28"/>
        </w:rPr>
        <w:t>….</w:t>
      </w:r>
      <w:r w:rsidRPr="00FE5809">
        <w:rPr>
          <w:sz w:val="28"/>
          <w:szCs w:val="28"/>
          <w:lang w:val="vi-VN"/>
        </w:rPr>
        <w:t xml:space="preserve"> </w:t>
      </w:r>
      <w:r w:rsidR="00FE5809">
        <w:rPr>
          <w:sz w:val="28"/>
          <w:szCs w:val="28"/>
        </w:rPr>
        <w:t>(</w:t>
      </w:r>
      <w:r w:rsidR="00FE5809" w:rsidRPr="00FE5809">
        <w:rPr>
          <w:i/>
          <w:sz w:val="28"/>
          <w:szCs w:val="28"/>
        </w:rPr>
        <w:t>tên doanh nghiệp</w:t>
      </w:r>
      <w:r w:rsidR="00FE5809">
        <w:rPr>
          <w:sz w:val="28"/>
          <w:szCs w:val="28"/>
        </w:rPr>
        <w:t xml:space="preserve">) </w:t>
      </w:r>
      <w:r w:rsidRPr="00FE5809">
        <w:rPr>
          <w:sz w:val="28"/>
          <w:szCs w:val="28"/>
          <w:lang w:val="vi-VN"/>
        </w:rPr>
        <w:t xml:space="preserve">đề nghị hỗ trợ đầu tư dự án </w:t>
      </w:r>
      <w:r w:rsidR="00FE5809">
        <w:rPr>
          <w:sz w:val="28"/>
          <w:szCs w:val="28"/>
        </w:rPr>
        <w:t>….</w:t>
      </w:r>
      <w:r w:rsidRPr="00FE5809">
        <w:rPr>
          <w:sz w:val="28"/>
          <w:szCs w:val="28"/>
          <w:lang w:val="vi-VN"/>
        </w:rPr>
        <w:t>(</w:t>
      </w:r>
      <w:r w:rsidRPr="00FE5809">
        <w:rPr>
          <w:i/>
          <w:sz w:val="28"/>
          <w:szCs w:val="28"/>
          <w:lang w:val="vi-VN"/>
        </w:rPr>
        <w:t>Tên dự án</w:t>
      </w:r>
      <w:r w:rsidRPr="00FE5809">
        <w:rPr>
          <w:sz w:val="28"/>
          <w:szCs w:val="28"/>
          <w:lang w:val="vi-VN"/>
        </w:rPr>
        <w:t xml:space="preserve">) và hồ sơ dự án kèm theo; </w:t>
      </w:r>
    </w:p>
    <w:p w:rsidR="00EE27E2" w:rsidRPr="00FE5809" w:rsidRDefault="00EE27E2" w:rsidP="00B3673B">
      <w:pPr>
        <w:spacing w:before="120" w:after="280" w:afterAutospacing="1"/>
        <w:ind w:firstLine="720"/>
        <w:jc w:val="both"/>
        <w:rPr>
          <w:sz w:val="28"/>
          <w:szCs w:val="28"/>
        </w:rPr>
      </w:pPr>
      <w:r w:rsidRPr="00FE5809">
        <w:rPr>
          <w:sz w:val="28"/>
          <w:szCs w:val="28"/>
          <w:lang w:val="vi-VN"/>
        </w:rPr>
        <w:t xml:space="preserve">Sở Kế hoạch và Đầu tư báo cáo kết quả thẩm tra hỗ trợ đầu tư </w:t>
      </w:r>
      <w:r w:rsidR="00B3673B">
        <w:rPr>
          <w:sz w:val="28"/>
          <w:szCs w:val="28"/>
        </w:rPr>
        <w:t xml:space="preserve">và thẩm định nguồn vốn và khả năng cân đối vốn ngân sách nhà nước hỗ trợ </w:t>
      </w:r>
      <w:r w:rsidRPr="00FE5809">
        <w:rPr>
          <w:sz w:val="28"/>
          <w:szCs w:val="28"/>
          <w:lang w:val="vi-VN"/>
        </w:rPr>
        <w:t>đối với doanh nghiệp</w:t>
      </w:r>
      <w:r w:rsidR="00FE5809">
        <w:rPr>
          <w:sz w:val="28"/>
          <w:szCs w:val="28"/>
        </w:rPr>
        <w:t xml:space="preserve">…. </w:t>
      </w:r>
      <w:r w:rsidR="00FE5809" w:rsidRPr="00FE5809">
        <w:rPr>
          <w:i/>
          <w:sz w:val="28"/>
          <w:szCs w:val="28"/>
        </w:rPr>
        <w:t>( tên doanh nghiệp)</w:t>
      </w:r>
      <w:r w:rsidR="00FE5809">
        <w:rPr>
          <w:i/>
          <w:sz w:val="28"/>
          <w:szCs w:val="28"/>
        </w:rPr>
        <w:t xml:space="preserve"> </w:t>
      </w:r>
      <w:r w:rsidRPr="00FE5809">
        <w:rPr>
          <w:sz w:val="28"/>
          <w:szCs w:val="28"/>
          <w:lang w:val="vi-VN"/>
        </w:rPr>
        <w:t>đầu tư vào Dự án....</w:t>
      </w:r>
      <w:r w:rsidRPr="00FE5809">
        <w:rPr>
          <w:i/>
          <w:sz w:val="28"/>
          <w:szCs w:val="28"/>
          <w:lang w:val="vi-VN"/>
        </w:rPr>
        <w:t xml:space="preserve">(Tên dự án) </w:t>
      </w:r>
      <w:r w:rsidRPr="00FE5809">
        <w:rPr>
          <w:sz w:val="28"/>
          <w:szCs w:val="28"/>
          <w:lang w:val="vi-VN"/>
        </w:rPr>
        <w:t xml:space="preserve">theo quy định tại Nghị </w:t>
      </w:r>
      <w:r w:rsidR="00FE5809">
        <w:rPr>
          <w:sz w:val="28"/>
          <w:szCs w:val="28"/>
        </w:rPr>
        <w:t xml:space="preserve">quyết số </w:t>
      </w:r>
      <w:r w:rsidRPr="00FE5809">
        <w:rPr>
          <w:sz w:val="28"/>
          <w:szCs w:val="28"/>
          <w:lang w:val="vi-VN"/>
        </w:rPr>
        <w:t>..../20</w:t>
      </w:r>
      <w:r w:rsidR="00FE5809">
        <w:rPr>
          <w:sz w:val="28"/>
          <w:szCs w:val="28"/>
        </w:rPr>
        <w:t>21</w:t>
      </w:r>
      <w:r w:rsidRPr="00FE5809">
        <w:rPr>
          <w:sz w:val="28"/>
          <w:szCs w:val="28"/>
          <w:lang w:val="vi-VN"/>
        </w:rPr>
        <w:t>/N</w:t>
      </w:r>
      <w:r w:rsidR="00FE5809">
        <w:rPr>
          <w:sz w:val="28"/>
          <w:szCs w:val="28"/>
        </w:rPr>
        <w:t>Q</w:t>
      </w:r>
      <w:r w:rsidRPr="00FE5809">
        <w:rPr>
          <w:sz w:val="28"/>
          <w:szCs w:val="28"/>
          <w:lang w:val="vi-VN"/>
        </w:rPr>
        <w:t>-</w:t>
      </w:r>
      <w:r w:rsidR="00FE5809">
        <w:rPr>
          <w:sz w:val="28"/>
          <w:szCs w:val="28"/>
        </w:rPr>
        <w:t xml:space="preserve">HĐND ngày  … tháng … năm 2021 của Hội đồng Nhân dân tỉnh về </w:t>
      </w:r>
      <w:r w:rsidR="004C2395" w:rsidRPr="00EA05AB">
        <w:rPr>
          <w:sz w:val="28"/>
          <w:szCs w:val="28"/>
        </w:rPr>
        <w:t xml:space="preserve">quy định </w:t>
      </w:r>
      <w:r w:rsidR="004C2395">
        <w:rPr>
          <w:sz w:val="28"/>
          <w:szCs w:val="28"/>
        </w:rPr>
        <w:t xml:space="preserve">một số </w:t>
      </w:r>
      <w:r w:rsidR="004C2395" w:rsidRPr="00EA05AB">
        <w:rPr>
          <w:sz w:val="28"/>
          <w:szCs w:val="28"/>
        </w:rPr>
        <w:t>chính sách hỗ trợ</w:t>
      </w:r>
      <w:r w:rsidR="004C2395">
        <w:rPr>
          <w:sz w:val="28"/>
          <w:szCs w:val="28"/>
        </w:rPr>
        <w:t xml:space="preserve"> đầu tư trên địa bàn tỉnh Thừa Thiên Huế </w:t>
      </w:r>
      <w:r w:rsidRPr="00FE5809">
        <w:rPr>
          <w:sz w:val="28"/>
          <w:szCs w:val="28"/>
          <w:lang w:val="vi-VN"/>
        </w:rPr>
        <w:t>như sau:</w:t>
      </w:r>
      <w:r w:rsidR="00FE5809">
        <w:rPr>
          <w:sz w:val="28"/>
          <w:szCs w:val="28"/>
        </w:rPr>
        <w:t xml:space="preserve"> </w:t>
      </w:r>
    </w:p>
    <w:p w:rsidR="00EE27E2" w:rsidRPr="00FE5809" w:rsidRDefault="00EE27E2" w:rsidP="00EE27E2">
      <w:pPr>
        <w:spacing w:before="120" w:after="280" w:afterAutospacing="1"/>
        <w:rPr>
          <w:sz w:val="28"/>
          <w:szCs w:val="28"/>
        </w:rPr>
      </w:pPr>
      <w:r w:rsidRPr="00FE5809">
        <w:rPr>
          <w:b/>
          <w:bCs/>
          <w:sz w:val="28"/>
          <w:szCs w:val="28"/>
          <w:lang w:val="vi-VN"/>
        </w:rPr>
        <w:t>I. HỒ SƠ TÀI LIỆU THẨM TRA</w:t>
      </w:r>
    </w:p>
    <w:p w:rsidR="00EE27E2" w:rsidRPr="00FE5809" w:rsidRDefault="00EE27E2" w:rsidP="00EE27E2">
      <w:pPr>
        <w:spacing w:before="120" w:after="280" w:afterAutospacing="1"/>
        <w:rPr>
          <w:sz w:val="28"/>
          <w:szCs w:val="28"/>
        </w:rPr>
      </w:pPr>
      <w:r w:rsidRPr="00FE5809">
        <w:rPr>
          <w:sz w:val="28"/>
          <w:szCs w:val="28"/>
          <w:lang w:val="vi-VN"/>
        </w:rPr>
        <w:t xml:space="preserve">1. Bản đề nghị số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2. Báo cáo dự án đầu tư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3. Biên bản kiểm tra thực tế (Đối với dự án thực hiện trước thời điểm đề nghị ưu đãi, hỗ trợ): </w:t>
      </w:r>
    </w:p>
    <w:p w:rsidR="00EE27E2" w:rsidRPr="00FE5809" w:rsidRDefault="00EE27E2" w:rsidP="00EE27E2">
      <w:pPr>
        <w:spacing w:before="120" w:after="280" w:afterAutospacing="1"/>
        <w:rPr>
          <w:sz w:val="28"/>
          <w:szCs w:val="28"/>
        </w:rPr>
      </w:pPr>
      <w:r w:rsidRPr="00FE5809">
        <w:rPr>
          <w:sz w:val="28"/>
          <w:szCs w:val="28"/>
          <w:lang w:val="vi-VN"/>
        </w:rPr>
        <w:t xml:space="preserve">4. Ý kiến của các cơ quan liên quan: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5. Các tài liệu liên quan khác (nếu có).</w:t>
      </w:r>
    </w:p>
    <w:p w:rsidR="00EE27E2" w:rsidRPr="00FE5809" w:rsidRDefault="00EE27E2" w:rsidP="00EE27E2">
      <w:pPr>
        <w:spacing w:before="120" w:after="280" w:afterAutospacing="1"/>
        <w:rPr>
          <w:sz w:val="28"/>
          <w:szCs w:val="28"/>
        </w:rPr>
      </w:pPr>
      <w:r w:rsidRPr="00FE5809">
        <w:rPr>
          <w:b/>
          <w:bCs/>
          <w:sz w:val="28"/>
          <w:szCs w:val="28"/>
          <w:lang w:val="vi-VN"/>
        </w:rPr>
        <w:t>II. THÔNG TIN DỰ ÁN</w:t>
      </w:r>
    </w:p>
    <w:p w:rsidR="00EE27E2" w:rsidRPr="00FE5809" w:rsidRDefault="00EE27E2" w:rsidP="00EE27E2">
      <w:pPr>
        <w:spacing w:before="120" w:after="280" w:afterAutospacing="1"/>
        <w:rPr>
          <w:sz w:val="28"/>
          <w:szCs w:val="28"/>
        </w:rPr>
      </w:pPr>
      <w:r w:rsidRPr="00FE5809">
        <w:rPr>
          <w:sz w:val="28"/>
          <w:szCs w:val="28"/>
          <w:lang w:val="vi-VN"/>
        </w:rPr>
        <w:t xml:space="preserve">1. Tên dự án: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2. Lĩnh vực đầu tư: </w:t>
      </w:r>
      <w:r w:rsidRPr="00FE5809">
        <w:rPr>
          <w:sz w:val="28"/>
          <w:szCs w:val="28"/>
        </w:rPr>
        <w:t>.........................................................................</w:t>
      </w:r>
      <w:r w:rsidR="004C2395">
        <w:rPr>
          <w:sz w:val="28"/>
          <w:szCs w:val="28"/>
        </w:rPr>
        <w:t>...</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3. Mục tiêu và quy mô dự án: (Mục tiêu sản phẩm đầu ra của dự án, số lượng lao động dự kiến, các hạng mục đầu tư và diện tích đất sử dụng </w:t>
      </w:r>
      <w:r w:rsidRPr="00FE5809">
        <w:rPr>
          <w:sz w:val="28"/>
          <w:szCs w:val="28"/>
        </w:rPr>
        <w:t>….</w:t>
      </w:r>
      <w:r w:rsidRPr="00FE5809">
        <w:rPr>
          <w:sz w:val="28"/>
          <w:szCs w:val="28"/>
          <w:lang w:val="vi-VN"/>
        </w:rPr>
        <w:t>)</w:t>
      </w:r>
    </w:p>
    <w:p w:rsidR="00EE27E2" w:rsidRPr="00FE5809" w:rsidRDefault="00EE27E2" w:rsidP="00EE27E2">
      <w:pPr>
        <w:spacing w:before="120" w:after="280" w:afterAutospacing="1"/>
        <w:rPr>
          <w:sz w:val="28"/>
          <w:szCs w:val="28"/>
        </w:rPr>
      </w:pPr>
      <w:r w:rsidRPr="00FE5809">
        <w:rPr>
          <w:sz w:val="28"/>
          <w:szCs w:val="28"/>
          <w:lang w:val="vi-VN"/>
        </w:rPr>
        <w:t>4. Cấp quyết định chủ trương đầu tư dự án: (theo quy định của Luật đầu tư)</w:t>
      </w:r>
    </w:p>
    <w:p w:rsidR="00EE27E2" w:rsidRPr="00FE5809" w:rsidRDefault="00EE27E2" w:rsidP="00EE27E2">
      <w:pPr>
        <w:spacing w:before="120" w:after="280" w:afterAutospacing="1"/>
        <w:rPr>
          <w:sz w:val="28"/>
          <w:szCs w:val="28"/>
        </w:rPr>
      </w:pPr>
      <w:r w:rsidRPr="00FE5809">
        <w:rPr>
          <w:sz w:val="28"/>
          <w:szCs w:val="28"/>
          <w:lang w:val="vi-VN"/>
        </w:rPr>
        <w:t>5. Cấp quyết định đầu tư dự án: (Tên doanh nghiệp)</w:t>
      </w:r>
    </w:p>
    <w:p w:rsidR="00EE27E2" w:rsidRPr="00FE5809" w:rsidRDefault="00EE27E2" w:rsidP="00EE27E2">
      <w:pPr>
        <w:spacing w:before="120" w:after="280" w:afterAutospacing="1"/>
        <w:rPr>
          <w:sz w:val="28"/>
          <w:szCs w:val="28"/>
        </w:rPr>
      </w:pPr>
      <w:r w:rsidRPr="00FE5809">
        <w:rPr>
          <w:sz w:val="28"/>
          <w:szCs w:val="28"/>
          <w:lang w:val="vi-VN"/>
        </w:rPr>
        <w:t xml:space="preserve">6. Địa điểm thực hiện dự án: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lastRenderedPageBreak/>
        <w:t xml:space="preserve">7. Dự kiến tổng mức đầu tư dự án: </w:t>
      </w:r>
      <w:r w:rsidRPr="00FE5809">
        <w:rPr>
          <w:sz w:val="28"/>
          <w:szCs w:val="28"/>
        </w:rPr>
        <w:t>…….</w:t>
      </w:r>
      <w:r w:rsidRPr="00FE5809">
        <w:rPr>
          <w:sz w:val="28"/>
          <w:szCs w:val="28"/>
          <w:lang w:val="vi-VN"/>
        </w:rPr>
        <w:t>(Trong đó làm rõ nguồn vốn đầu tư và mức vốn cụ thể theo từng nguồn vốn doanh nghiệp huy động)</w:t>
      </w:r>
    </w:p>
    <w:p w:rsidR="00EE27E2" w:rsidRPr="00FE5809" w:rsidRDefault="00EE27E2" w:rsidP="00EE27E2">
      <w:pPr>
        <w:spacing w:before="120" w:after="280" w:afterAutospacing="1"/>
        <w:rPr>
          <w:sz w:val="28"/>
          <w:szCs w:val="28"/>
        </w:rPr>
      </w:pPr>
      <w:r w:rsidRPr="00FE5809">
        <w:rPr>
          <w:sz w:val="28"/>
          <w:szCs w:val="28"/>
          <w:lang w:val="vi-VN"/>
        </w:rPr>
        <w:t xml:space="preserve">8. Dự kiến mức vốn đề nghị Nhà nước hỗ trợ: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9. Thời gian thực hiện: </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10. Các thông tin khác (nếu có): </w:t>
      </w:r>
      <w:r w:rsidRPr="00FE5809">
        <w:rPr>
          <w:sz w:val="28"/>
          <w:szCs w:val="28"/>
        </w:rPr>
        <w:t>..................................................................</w:t>
      </w:r>
      <w:r w:rsidR="004C2395">
        <w:rPr>
          <w:sz w:val="28"/>
          <w:szCs w:val="28"/>
        </w:rPr>
        <w:t>...</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b/>
          <w:bCs/>
          <w:sz w:val="28"/>
          <w:szCs w:val="28"/>
          <w:lang w:val="vi-VN"/>
        </w:rPr>
        <w:t>III. TỔNG HỢP Ý KIẾN CỦA CÁC ĐƠN VỊ PHỐI HỢP</w:t>
      </w:r>
    </w:p>
    <w:p w:rsidR="00EE27E2" w:rsidRPr="00FE5809" w:rsidRDefault="00EE27E2" w:rsidP="00EE27E2">
      <w:pPr>
        <w:spacing w:before="120" w:after="280" w:afterAutospacing="1"/>
        <w:rPr>
          <w:sz w:val="28"/>
          <w:szCs w:val="28"/>
        </w:rPr>
      </w:pPr>
      <w:r w:rsidRPr="00FE5809">
        <w:rPr>
          <w:sz w:val="28"/>
          <w:szCs w:val="28"/>
          <w:lang w:val="vi-VN"/>
        </w:rPr>
        <w:t>Tổng hợp ý kiến của các cơ quan phối hợp</w:t>
      </w:r>
    </w:p>
    <w:p w:rsidR="00EE27E2" w:rsidRPr="00FE5809" w:rsidRDefault="00EE27E2" w:rsidP="00EE27E2">
      <w:pPr>
        <w:spacing w:before="120" w:after="280" w:afterAutospacing="1"/>
        <w:rPr>
          <w:sz w:val="28"/>
          <w:szCs w:val="28"/>
        </w:rPr>
      </w:pPr>
      <w:r w:rsidRPr="00FE5809">
        <w:rPr>
          <w:b/>
          <w:bCs/>
          <w:sz w:val="28"/>
          <w:szCs w:val="28"/>
          <w:lang w:val="vi-VN"/>
        </w:rPr>
        <w:t>IV. Ý KIẾN THẨM TRA</w:t>
      </w:r>
      <w:r w:rsidR="007B2B43">
        <w:rPr>
          <w:b/>
          <w:bCs/>
          <w:sz w:val="28"/>
          <w:szCs w:val="28"/>
        </w:rPr>
        <w:t xml:space="preserve">, THẨM ĐỊNH </w:t>
      </w:r>
      <w:r w:rsidRPr="00FE5809">
        <w:rPr>
          <w:b/>
          <w:bCs/>
          <w:sz w:val="28"/>
          <w:szCs w:val="28"/>
          <w:lang w:val="vi-VN"/>
        </w:rPr>
        <w:t xml:space="preserve"> CỦA CƠ QUAN CHỦ TRÌ</w:t>
      </w:r>
    </w:p>
    <w:p w:rsidR="00EE27E2" w:rsidRPr="00FE5809" w:rsidRDefault="00EE27E2" w:rsidP="00EE27E2">
      <w:pPr>
        <w:spacing w:before="120" w:after="280" w:afterAutospacing="1"/>
        <w:rPr>
          <w:sz w:val="28"/>
          <w:szCs w:val="28"/>
        </w:rPr>
      </w:pPr>
      <w:r w:rsidRPr="00FE5809">
        <w:rPr>
          <w:sz w:val="28"/>
          <w:szCs w:val="28"/>
          <w:lang w:val="vi-VN"/>
        </w:rPr>
        <w:t xml:space="preserve">1. </w:t>
      </w:r>
      <w:r w:rsidR="00B3673B">
        <w:rPr>
          <w:sz w:val="28"/>
          <w:szCs w:val="28"/>
        </w:rPr>
        <w:t xml:space="preserve">Nội dung </w:t>
      </w:r>
      <w:r w:rsidRPr="00FE5809">
        <w:rPr>
          <w:sz w:val="28"/>
          <w:szCs w:val="28"/>
          <w:lang w:val="vi-VN"/>
        </w:rPr>
        <w:t>Hỗ trợ đầu tư:</w:t>
      </w:r>
    </w:p>
    <w:p w:rsidR="00EE27E2" w:rsidRPr="00FE5809" w:rsidRDefault="00EE27E2" w:rsidP="00EE27E2">
      <w:pPr>
        <w:spacing w:before="120" w:after="280" w:afterAutospacing="1"/>
        <w:rPr>
          <w:sz w:val="28"/>
          <w:szCs w:val="28"/>
        </w:rPr>
      </w:pPr>
      <w:r w:rsidRPr="00FE5809">
        <w:rPr>
          <w:sz w:val="28"/>
          <w:szCs w:val="28"/>
          <w:lang w:val="vi-VN"/>
        </w:rPr>
        <w:t xml:space="preserve">- Điều kiện đáp ứng: </w:t>
      </w:r>
      <w:r w:rsidRPr="00FE5809">
        <w:rPr>
          <w:sz w:val="28"/>
          <w:szCs w:val="28"/>
        </w:rPr>
        <w:t xml:space="preserve">.............................................................................................. </w:t>
      </w:r>
    </w:p>
    <w:p w:rsidR="00B3673B" w:rsidRDefault="00B3673B" w:rsidP="00EE27E2">
      <w:pPr>
        <w:spacing w:before="120" w:after="280" w:afterAutospacing="1"/>
        <w:rPr>
          <w:sz w:val="28"/>
          <w:szCs w:val="28"/>
        </w:rPr>
      </w:pPr>
      <w:r>
        <w:rPr>
          <w:sz w:val="28"/>
          <w:szCs w:val="28"/>
        </w:rPr>
        <w:t>- Quy mô hạng mục hỗ trợ :</w:t>
      </w:r>
    </w:p>
    <w:p w:rsidR="00EE27E2" w:rsidRPr="00FE5809" w:rsidRDefault="00EE27E2" w:rsidP="00EE27E2">
      <w:pPr>
        <w:spacing w:before="120" w:after="280" w:afterAutospacing="1"/>
        <w:rPr>
          <w:sz w:val="28"/>
          <w:szCs w:val="28"/>
        </w:rPr>
      </w:pPr>
      <w:r w:rsidRPr="00FE5809">
        <w:rPr>
          <w:sz w:val="28"/>
          <w:szCs w:val="28"/>
          <w:lang w:val="vi-VN"/>
        </w:rPr>
        <w:t xml:space="preserve">- Mức hỗ trợ: </w:t>
      </w:r>
      <w:r w:rsidRPr="00FE5809">
        <w:rPr>
          <w:sz w:val="28"/>
          <w:szCs w:val="28"/>
        </w:rPr>
        <w:t>.....................................................................................</w:t>
      </w:r>
      <w:r w:rsidR="004C2395">
        <w:rPr>
          <w:sz w:val="28"/>
          <w:szCs w:val="28"/>
        </w:rPr>
        <w:t>...</w:t>
      </w:r>
      <w:r w:rsidRPr="00FE5809">
        <w:rPr>
          <w:sz w:val="28"/>
          <w:szCs w:val="28"/>
        </w:rPr>
        <w:t xml:space="preserve">.................. </w:t>
      </w:r>
    </w:p>
    <w:p w:rsidR="00EE27E2" w:rsidRPr="00FE5809" w:rsidRDefault="00EE27E2" w:rsidP="00EE27E2">
      <w:pPr>
        <w:spacing w:before="120" w:after="280" w:afterAutospacing="1"/>
        <w:rPr>
          <w:sz w:val="28"/>
          <w:szCs w:val="28"/>
        </w:rPr>
      </w:pPr>
      <w:r w:rsidRPr="00FE5809">
        <w:rPr>
          <w:sz w:val="28"/>
          <w:szCs w:val="28"/>
          <w:lang w:val="vi-VN"/>
        </w:rPr>
        <w:t xml:space="preserve">- Thời gian hỗ trợ: </w:t>
      </w:r>
      <w:r w:rsidRPr="00FE5809">
        <w:rPr>
          <w:sz w:val="28"/>
          <w:szCs w:val="28"/>
        </w:rPr>
        <w:t>.........................................................................................</w:t>
      </w:r>
      <w:r w:rsidR="004C2395">
        <w:rPr>
          <w:sz w:val="28"/>
          <w:szCs w:val="28"/>
        </w:rPr>
        <w:t>....</w:t>
      </w:r>
      <w:r w:rsidRPr="00FE5809">
        <w:rPr>
          <w:sz w:val="28"/>
          <w:szCs w:val="28"/>
        </w:rPr>
        <w:t xml:space="preserve">.... </w:t>
      </w:r>
    </w:p>
    <w:p w:rsidR="00B3673B" w:rsidRDefault="00B3673B" w:rsidP="00EE27E2">
      <w:pPr>
        <w:spacing w:before="120" w:after="280" w:afterAutospacing="1"/>
        <w:rPr>
          <w:sz w:val="28"/>
          <w:szCs w:val="28"/>
        </w:rPr>
      </w:pPr>
      <w:r>
        <w:rPr>
          <w:sz w:val="28"/>
          <w:szCs w:val="28"/>
        </w:rPr>
        <w:t>2. Nội dung thẩm định nguồn vốn và khả năng cân đối vốn:</w:t>
      </w:r>
    </w:p>
    <w:p w:rsidR="00B3673B" w:rsidRDefault="00B3673B" w:rsidP="00B3673B">
      <w:pPr>
        <w:spacing w:before="120" w:after="280" w:afterAutospacing="1"/>
        <w:jc w:val="both"/>
        <w:rPr>
          <w:sz w:val="28"/>
          <w:szCs w:val="28"/>
        </w:rPr>
      </w:pPr>
      <w:r>
        <w:rPr>
          <w:sz w:val="28"/>
          <w:szCs w:val="28"/>
        </w:rPr>
        <w:t xml:space="preserve">a) Về nguồn vốn </w:t>
      </w:r>
      <w:r w:rsidRPr="007B2B43">
        <w:rPr>
          <w:i/>
          <w:sz w:val="28"/>
          <w:szCs w:val="28"/>
        </w:rPr>
        <w:t>(ý kiến thẩm định làm rõ sự phù hợp của dự án đối với nguồn vốn đầu tư, có đúng mục đích, đối tượng được đầu tư bằng nguồn vốn dự kiến sử dụng hay không; dự án thuộc ngành, lĩnh vực, đối tượng chính sách đủ điều kiện được bố trí vốn)</w:t>
      </w:r>
      <w:r>
        <w:rPr>
          <w:sz w:val="28"/>
          <w:szCs w:val="28"/>
        </w:rPr>
        <w:t>;</w:t>
      </w:r>
    </w:p>
    <w:p w:rsidR="00B3673B" w:rsidRDefault="00B3673B" w:rsidP="00B3673B">
      <w:pPr>
        <w:spacing w:before="120" w:after="280" w:afterAutospacing="1"/>
        <w:jc w:val="both"/>
        <w:rPr>
          <w:sz w:val="28"/>
          <w:szCs w:val="28"/>
        </w:rPr>
      </w:pPr>
      <w:r>
        <w:rPr>
          <w:sz w:val="28"/>
          <w:szCs w:val="28"/>
        </w:rPr>
        <w:t xml:space="preserve">b) Về cân đối vốn </w:t>
      </w:r>
      <w:r w:rsidRPr="007B2B43">
        <w:rPr>
          <w:i/>
          <w:sz w:val="28"/>
          <w:szCs w:val="28"/>
        </w:rPr>
        <w:t>(ý kiến thẩm định cần làm rõ khả năng bố trí vốn cho dự án trong tổng số vốn kế hoạch đầu tư trung hạn từng ngành,lĩnh vực, chương trình – đề xuất bổ sung (nếu có), đối tượng chính sách của địa phương theo thứ tự ưu tiên theo quy định pháp luật đầu tư công)</w:t>
      </w:r>
      <w:r>
        <w:rPr>
          <w:sz w:val="28"/>
          <w:szCs w:val="28"/>
        </w:rPr>
        <w:t>;</w:t>
      </w:r>
    </w:p>
    <w:p w:rsidR="00B3673B" w:rsidRDefault="00B3673B" w:rsidP="00B3673B">
      <w:pPr>
        <w:spacing w:before="120" w:after="280" w:afterAutospacing="1"/>
        <w:jc w:val="both"/>
        <w:rPr>
          <w:sz w:val="28"/>
          <w:szCs w:val="28"/>
        </w:rPr>
      </w:pPr>
      <w:r>
        <w:rPr>
          <w:sz w:val="28"/>
          <w:szCs w:val="28"/>
        </w:rPr>
        <w:t xml:space="preserve">c) Mức vốn dự kiến bố trí cho dự án ….. </w:t>
      </w:r>
      <w:r w:rsidRPr="00B3673B">
        <w:rPr>
          <w:i/>
          <w:sz w:val="28"/>
          <w:szCs w:val="28"/>
        </w:rPr>
        <w:t>(cụ thể có thể bố trí cho dự án là bao nhiêu theo từng nguồn vốn cụ thể và thời gian bố trí vốn)</w:t>
      </w:r>
    </w:p>
    <w:p w:rsidR="00EE27E2" w:rsidRDefault="007B2B43" w:rsidP="00EE27E2">
      <w:pPr>
        <w:spacing w:before="120" w:after="280" w:afterAutospacing="1"/>
        <w:rPr>
          <w:sz w:val="28"/>
          <w:szCs w:val="28"/>
        </w:rPr>
      </w:pPr>
      <w:r>
        <w:rPr>
          <w:sz w:val="28"/>
          <w:szCs w:val="28"/>
        </w:rPr>
        <w:t>3</w:t>
      </w:r>
      <w:r w:rsidR="00EE27E2" w:rsidRPr="00FE5809">
        <w:rPr>
          <w:sz w:val="28"/>
          <w:szCs w:val="28"/>
          <w:lang w:val="vi-VN"/>
        </w:rPr>
        <w:t xml:space="preserve">. Ý kiến khác: </w:t>
      </w:r>
      <w:r w:rsidR="00EE27E2" w:rsidRPr="00FE5809">
        <w:rPr>
          <w:sz w:val="28"/>
          <w:szCs w:val="28"/>
        </w:rPr>
        <w:t xml:space="preserve">...................................................................................................... </w:t>
      </w:r>
    </w:p>
    <w:p w:rsidR="007B2B43" w:rsidRPr="00FE5809" w:rsidRDefault="007B2B43" w:rsidP="00EE27E2">
      <w:pPr>
        <w:spacing w:before="120" w:after="280" w:afterAutospacing="1"/>
        <w:rPr>
          <w:sz w:val="28"/>
          <w:szCs w:val="28"/>
        </w:rPr>
      </w:pPr>
      <w:r>
        <w:rPr>
          <w:sz w:val="28"/>
          <w:szCs w:val="28"/>
        </w:rPr>
        <w:t>4. Yêu cầu đối với doanh nghiệp khi thực hiện nội dung dự án đề nghị hỗ trợ.</w:t>
      </w:r>
    </w:p>
    <w:p w:rsidR="00EE27E2" w:rsidRPr="00FE5809" w:rsidRDefault="00EE27E2" w:rsidP="00EE27E2">
      <w:pPr>
        <w:spacing w:before="120" w:after="280" w:afterAutospacing="1"/>
        <w:rPr>
          <w:sz w:val="28"/>
          <w:szCs w:val="28"/>
        </w:rPr>
      </w:pPr>
      <w:r w:rsidRPr="00FE5809">
        <w:rPr>
          <w:b/>
          <w:bCs/>
          <w:sz w:val="28"/>
          <w:szCs w:val="28"/>
          <w:lang w:val="vi-VN"/>
        </w:rPr>
        <w:t>V. K</w:t>
      </w:r>
      <w:r w:rsidRPr="00FE5809">
        <w:rPr>
          <w:b/>
          <w:bCs/>
          <w:sz w:val="28"/>
          <w:szCs w:val="28"/>
        </w:rPr>
        <w:t>Ế</w:t>
      </w:r>
      <w:r w:rsidRPr="00FE5809">
        <w:rPr>
          <w:b/>
          <w:bCs/>
          <w:sz w:val="28"/>
          <w:szCs w:val="28"/>
          <w:lang w:val="vi-VN"/>
        </w:rPr>
        <w:t>T LUẬN</w:t>
      </w:r>
    </w:p>
    <w:p w:rsidR="00EE27E2" w:rsidRPr="00FE5809" w:rsidRDefault="00EE27E2" w:rsidP="007B2B43">
      <w:pPr>
        <w:spacing w:before="120" w:after="280" w:afterAutospacing="1"/>
        <w:jc w:val="both"/>
        <w:rPr>
          <w:sz w:val="28"/>
          <w:szCs w:val="28"/>
        </w:rPr>
      </w:pPr>
      <w:r w:rsidRPr="00FE5809">
        <w:rPr>
          <w:sz w:val="28"/>
          <w:szCs w:val="28"/>
          <w:lang w:val="vi-VN"/>
        </w:rPr>
        <w:lastRenderedPageBreak/>
        <w:t xml:space="preserve">Trên đây là ý kiến </w:t>
      </w:r>
      <w:r w:rsidR="007B2B43" w:rsidRPr="00FE5809">
        <w:rPr>
          <w:sz w:val="28"/>
          <w:szCs w:val="28"/>
          <w:lang w:val="vi-VN"/>
        </w:rPr>
        <w:t xml:space="preserve">thẩm tra hỗ trợ đầu tư </w:t>
      </w:r>
      <w:r w:rsidR="007B2B43">
        <w:rPr>
          <w:sz w:val="28"/>
          <w:szCs w:val="28"/>
        </w:rPr>
        <w:t xml:space="preserve">và thẩm định nguồn vốn và khả năng cân đối vốn ngân sách nhà nước hỗ trợ </w:t>
      </w:r>
      <w:r w:rsidRPr="00FE5809">
        <w:rPr>
          <w:sz w:val="28"/>
          <w:szCs w:val="28"/>
          <w:lang w:val="vi-VN"/>
        </w:rPr>
        <w:t>đối với doanh nghiệp</w:t>
      </w:r>
      <w:r w:rsidRPr="00FE5809">
        <w:rPr>
          <w:sz w:val="28"/>
          <w:szCs w:val="28"/>
        </w:rPr>
        <w:t xml:space="preserve">………… </w:t>
      </w:r>
      <w:r w:rsidRPr="00FE5809">
        <w:rPr>
          <w:sz w:val="28"/>
          <w:szCs w:val="28"/>
          <w:lang w:val="vi-VN"/>
        </w:rPr>
        <w:t>thực hiện Dự án</w:t>
      </w:r>
      <w:r w:rsidRPr="00FE5809">
        <w:rPr>
          <w:sz w:val="28"/>
          <w:szCs w:val="28"/>
        </w:rPr>
        <w:t>…………………………</w:t>
      </w:r>
      <w:r w:rsidRPr="00FE5809">
        <w:rPr>
          <w:sz w:val="28"/>
          <w:szCs w:val="28"/>
          <w:lang w:val="vi-VN"/>
        </w:rPr>
        <w:t>, kính trình Ủy ban nhân dân</w:t>
      </w:r>
      <w:r w:rsidR="00FB2CD8">
        <w:rPr>
          <w:sz w:val="28"/>
          <w:szCs w:val="28"/>
        </w:rPr>
        <w:t xml:space="preserve"> tỉnh</w:t>
      </w:r>
      <w:r w:rsidRPr="00FE5809">
        <w:rPr>
          <w:sz w:val="28"/>
          <w:szCs w:val="28"/>
          <w:lang w:val="vi-VN"/>
        </w:rPr>
        <w:t xml:space="preserve">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27E2" w:rsidRPr="00FE5809" w:rsidTr="004A24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27E2" w:rsidRPr="00FE5809" w:rsidRDefault="00EE27E2" w:rsidP="004A24F7">
            <w:pPr>
              <w:spacing w:before="120"/>
              <w:rPr>
                <w:sz w:val="28"/>
                <w:szCs w:val="28"/>
              </w:rPr>
            </w:pPr>
            <w:r w:rsidRPr="00FE5809">
              <w:rPr>
                <w:sz w:val="28"/>
                <w:szCs w:val="28"/>
              </w:rPr>
              <w:t> </w:t>
            </w:r>
            <w:r w:rsidRPr="00FE5809">
              <w:rPr>
                <w:sz w:val="28"/>
                <w:szCs w:val="28"/>
                <w:lang w:val="vi-VN"/>
              </w:rPr>
              <w:br/>
            </w:r>
            <w:r w:rsidRPr="00FE5809">
              <w:rPr>
                <w:b/>
                <w:bCs/>
                <w:i/>
                <w:iCs/>
                <w:sz w:val="28"/>
                <w:szCs w:val="28"/>
                <w:lang w:val="vi-VN"/>
              </w:rPr>
              <w:t>Nơi nhận:</w:t>
            </w:r>
            <w:r w:rsidRPr="00FE5809">
              <w:rPr>
                <w:b/>
                <w:bCs/>
                <w:i/>
                <w:iCs/>
                <w:sz w:val="28"/>
                <w:szCs w:val="28"/>
                <w:lang w:val="vi-VN"/>
              </w:rPr>
              <w:br/>
            </w:r>
            <w:r w:rsidRPr="00FE5809">
              <w:rPr>
                <w:sz w:val="28"/>
                <w:szCs w:val="28"/>
                <w:lang w:val="vi-VN"/>
              </w:rPr>
              <w:t>- Như trên;</w:t>
            </w:r>
            <w:r w:rsidRPr="00FE5809">
              <w:rPr>
                <w:sz w:val="28"/>
                <w:szCs w:val="28"/>
              </w:rPr>
              <w:br/>
            </w:r>
            <w:r w:rsidRPr="00FE5809">
              <w:rPr>
                <w:sz w:val="28"/>
                <w:szCs w:val="28"/>
                <w:lang w:val="vi-VN"/>
              </w:rPr>
              <w:t>- Cơ quan tham gia thẩm tra;</w:t>
            </w:r>
            <w:r w:rsidRPr="00FE5809">
              <w:rPr>
                <w:sz w:val="28"/>
                <w:szCs w:val="28"/>
                <w:lang w:val="vi-VN"/>
              </w:rPr>
              <w:br/>
              <w:t>- Các cơ quan liên quan khác;</w:t>
            </w:r>
            <w:r w:rsidRPr="00FE5809">
              <w:rPr>
                <w:sz w:val="28"/>
                <w:szCs w:val="28"/>
                <w:lang w:val="vi-VN"/>
              </w:rPr>
              <w:br/>
              <w:t xml:space="preserve">- Lưu: </w:t>
            </w:r>
            <w:r w:rsidRPr="00FE5809">
              <w:rPr>
                <w:sz w:val="28"/>
                <w:szCs w:val="28"/>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2B43" w:rsidRDefault="007B2B43" w:rsidP="004A24F7">
            <w:pPr>
              <w:spacing w:before="120"/>
              <w:jc w:val="center"/>
              <w:rPr>
                <w:b/>
                <w:bCs/>
                <w:sz w:val="28"/>
                <w:szCs w:val="28"/>
              </w:rPr>
            </w:pPr>
            <w:r>
              <w:rPr>
                <w:b/>
                <w:bCs/>
                <w:sz w:val="28"/>
                <w:szCs w:val="28"/>
              </w:rPr>
              <w:t xml:space="preserve">TM. </w:t>
            </w:r>
            <w:r w:rsidR="00EE27E2" w:rsidRPr="00FE5809">
              <w:rPr>
                <w:b/>
                <w:bCs/>
                <w:sz w:val="28"/>
                <w:szCs w:val="28"/>
              </w:rPr>
              <w:t>SỞ KẾ HOẠCH VÀ ĐẦU TƯ</w:t>
            </w:r>
          </w:p>
          <w:p w:rsidR="00EE27E2" w:rsidRPr="00FE5809" w:rsidRDefault="007B2B43" w:rsidP="004A24F7">
            <w:pPr>
              <w:spacing w:before="120"/>
              <w:jc w:val="center"/>
              <w:rPr>
                <w:sz w:val="28"/>
                <w:szCs w:val="28"/>
              </w:rPr>
            </w:pPr>
            <w:r w:rsidRPr="00FE5809">
              <w:rPr>
                <w:b/>
                <w:bCs/>
                <w:sz w:val="28"/>
                <w:szCs w:val="28"/>
              </w:rPr>
              <w:t>GIÁM ĐỐC</w:t>
            </w:r>
            <w:r w:rsidR="00EE27E2" w:rsidRPr="00FE5809">
              <w:rPr>
                <w:b/>
                <w:bCs/>
                <w:sz w:val="28"/>
                <w:szCs w:val="28"/>
              </w:rPr>
              <w:br/>
            </w:r>
            <w:r w:rsidR="00EE27E2" w:rsidRPr="00FE5809">
              <w:rPr>
                <w:i/>
                <w:iCs/>
                <w:sz w:val="28"/>
                <w:szCs w:val="28"/>
              </w:rPr>
              <w:t>(Ký, ghi rõ họ tên và đóng dấu)</w:t>
            </w:r>
          </w:p>
        </w:tc>
      </w:tr>
    </w:tbl>
    <w:p w:rsidR="00EE27E2" w:rsidRDefault="00EE27E2" w:rsidP="00EE27E2">
      <w:pPr>
        <w:spacing w:before="120" w:after="280" w:afterAutospacing="1"/>
        <w:rPr>
          <w:sz w:val="28"/>
          <w:szCs w:val="28"/>
        </w:rPr>
      </w:pPr>
      <w:r w:rsidRPr="00FE5809">
        <w:rPr>
          <w:sz w:val="28"/>
          <w:szCs w:val="28"/>
        </w:rPr>
        <w:t> </w:t>
      </w:r>
    </w:p>
    <w:p w:rsidR="00561DC2" w:rsidRDefault="00561DC2" w:rsidP="00EE27E2">
      <w:pPr>
        <w:spacing w:before="120" w:after="280" w:afterAutospacing="1"/>
        <w:rPr>
          <w:sz w:val="28"/>
          <w:szCs w:val="28"/>
        </w:rPr>
      </w:pPr>
    </w:p>
    <w:p w:rsidR="007F08DF" w:rsidRDefault="007F08DF" w:rsidP="007F08DF">
      <w:pPr>
        <w:spacing w:after="200" w:line="276" w:lineRule="auto"/>
        <w:jc w:val="right"/>
        <w:rPr>
          <w:sz w:val="28"/>
          <w:szCs w:val="28"/>
        </w:rPr>
      </w:pPr>
      <w:r>
        <w:rPr>
          <w:sz w:val="28"/>
          <w:szCs w:val="28"/>
        </w:rPr>
        <w:t>Mẫu số 3</w:t>
      </w:r>
    </w:p>
    <w:p w:rsidR="007F08DF" w:rsidRDefault="007F08DF" w:rsidP="007F08DF">
      <w:pPr>
        <w:spacing w:before="120" w:after="280" w:afterAutospacing="1"/>
        <w:jc w:val="right"/>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85AA4" w:rsidRPr="00B85AA4" w:rsidTr="00B85AA4">
        <w:trPr>
          <w:tblCellSpacing w:w="0" w:type="dxa"/>
        </w:trPr>
        <w:tc>
          <w:tcPr>
            <w:tcW w:w="3348" w:type="dxa"/>
            <w:shd w:val="clear" w:color="auto" w:fill="FFFFFF"/>
            <w:tcMar>
              <w:top w:w="0" w:type="dxa"/>
              <w:left w:w="108" w:type="dxa"/>
              <w:bottom w:w="0" w:type="dxa"/>
              <w:right w:w="108" w:type="dxa"/>
            </w:tcMar>
            <w:hideMark/>
          </w:tcPr>
          <w:p w:rsidR="00B85AA4" w:rsidRPr="00B85AA4" w:rsidRDefault="00B85AA4" w:rsidP="00B85AA4">
            <w:pPr>
              <w:spacing w:before="120" w:after="120" w:line="234" w:lineRule="atLeast"/>
              <w:jc w:val="center"/>
              <w:rPr>
                <w:rFonts w:eastAsia="Times New Roman"/>
                <w:color w:val="000000"/>
                <w:sz w:val="26"/>
                <w:szCs w:val="26"/>
              </w:rPr>
            </w:pPr>
            <w:r w:rsidRPr="00B85AA4">
              <w:rPr>
                <w:rFonts w:eastAsia="Times New Roman"/>
                <w:b/>
                <w:bCs/>
                <w:color w:val="000000"/>
                <w:sz w:val="26"/>
                <w:szCs w:val="26"/>
              </w:rPr>
              <w:t>ỦY BAN NHÂN DÂN</w:t>
            </w:r>
            <w:r w:rsidRPr="00B85AA4">
              <w:rPr>
                <w:rFonts w:eastAsia="Times New Roman"/>
                <w:b/>
                <w:bCs/>
                <w:color w:val="000000"/>
                <w:sz w:val="26"/>
                <w:szCs w:val="26"/>
              </w:rPr>
              <w:br/>
              <w:t>TỈNH THỪA THIÊN HUẾ</w:t>
            </w:r>
            <w:r w:rsidRPr="00B85AA4">
              <w:rPr>
                <w:rFonts w:eastAsia="Times New Roman"/>
                <w:b/>
                <w:bCs/>
                <w:color w:val="000000"/>
                <w:sz w:val="26"/>
                <w:szCs w:val="26"/>
              </w:rPr>
              <w:br/>
            </w:r>
          </w:p>
        </w:tc>
        <w:tc>
          <w:tcPr>
            <w:tcW w:w="5832" w:type="dxa"/>
            <w:shd w:val="clear" w:color="auto" w:fill="FFFFFF"/>
            <w:tcMar>
              <w:top w:w="0" w:type="dxa"/>
              <w:left w:w="108" w:type="dxa"/>
              <w:bottom w:w="0" w:type="dxa"/>
              <w:right w:w="108" w:type="dxa"/>
            </w:tcMar>
            <w:hideMark/>
          </w:tcPr>
          <w:p w:rsidR="00B85AA4" w:rsidRPr="00B85AA4" w:rsidRDefault="00B85AA4" w:rsidP="00B85AA4">
            <w:pPr>
              <w:spacing w:before="120" w:after="120" w:line="234" w:lineRule="atLeast"/>
              <w:jc w:val="center"/>
              <w:rPr>
                <w:rFonts w:eastAsia="Times New Roman"/>
                <w:color w:val="000000"/>
                <w:sz w:val="26"/>
                <w:szCs w:val="26"/>
              </w:rPr>
            </w:pPr>
            <w:r w:rsidRPr="00B85AA4">
              <w:rPr>
                <w:rFonts w:eastAsia="Times New Roman"/>
                <w:b/>
                <w:bCs/>
                <w:color w:val="000000"/>
                <w:sz w:val="26"/>
                <w:szCs w:val="26"/>
              </w:rPr>
              <w:t>CỘNG HÒA XÃ HỘI CHỦ NGHĨA VIỆT NAM</w:t>
            </w:r>
            <w:r w:rsidRPr="00B85AA4">
              <w:rPr>
                <w:rFonts w:eastAsia="Times New Roman"/>
                <w:b/>
                <w:bCs/>
                <w:color w:val="000000"/>
                <w:sz w:val="26"/>
                <w:szCs w:val="26"/>
              </w:rPr>
              <w:br/>
              <w:t>Độc lập - Tự do - Hạnh phúc</w:t>
            </w:r>
            <w:r w:rsidRPr="00B85AA4">
              <w:rPr>
                <w:rFonts w:eastAsia="Times New Roman"/>
                <w:b/>
                <w:bCs/>
                <w:color w:val="000000"/>
                <w:sz w:val="26"/>
                <w:szCs w:val="26"/>
              </w:rPr>
              <w:br/>
            </w:r>
          </w:p>
        </w:tc>
      </w:tr>
      <w:tr w:rsidR="00B85AA4" w:rsidRPr="00B85AA4" w:rsidTr="00B85AA4">
        <w:trPr>
          <w:tblCellSpacing w:w="0" w:type="dxa"/>
        </w:trPr>
        <w:tc>
          <w:tcPr>
            <w:tcW w:w="3348" w:type="dxa"/>
            <w:shd w:val="clear" w:color="auto" w:fill="FFFFFF"/>
            <w:tcMar>
              <w:top w:w="0" w:type="dxa"/>
              <w:left w:w="108" w:type="dxa"/>
              <w:bottom w:w="0" w:type="dxa"/>
              <w:right w:w="108" w:type="dxa"/>
            </w:tcMar>
            <w:hideMark/>
          </w:tcPr>
          <w:p w:rsidR="00B85AA4" w:rsidRPr="00B85AA4" w:rsidRDefault="00B85AA4" w:rsidP="00B85AA4">
            <w:pPr>
              <w:spacing w:before="120" w:after="120" w:line="234" w:lineRule="atLeast"/>
              <w:jc w:val="center"/>
              <w:rPr>
                <w:rFonts w:eastAsia="Times New Roman"/>
                <w:color w:val="000000"/>
                <w:sz w:val="26"/>
                <w:szCs w:val="26"/>
              </w:rPr>
            </w:pPr>
            <w:r w:rsidRPr="00B85AA4">
              <w:rPr>
                <w:rFonts w:eastAsia="Times New Roman"/>
                <w:color w:val="000000"/>
                <w:sz w:val="26"/>
                <w:szCs w:val="26"/>
              </w:rPr>
              <w:t>Số: ……</w:t>
            </w:r>
            <w:r>
              <w:rPr>
                <w:rFonts w:eastAsia="Times New Roman"/>
                <w:color w:val="000000"/>
                <w:sz w:val="26"/>
                <w:szCs w:val="26"/>
              </w:rPr>
              <w:t>/QĐ-UBND</w:t>
            </w:r>
          </w:p>
        </w:tc>
        <w:tc>
          <w:tcPr>
            <w:tcW w:w="5832" w:type="dxa"/>
            <w:shd w:val="clear" w:color="auto" w:fill="FFFFFF"/>
            <w:tcMar>
              <w:top w:w="0" w:type="dxa"/>
              <w:left w:w="108" w:type="dxa"/>
              <w:bottom w:w="0" w:type="dxa"/>
              <w:right w:w="108" w:type="dxa"/>
            </w:tcMar>
            <w:hideMark/>
          </w:tcPr>
          <w:p w:rsidR="00B85AA4" w:rsidRPr="00B85AA4" w:rsidRDefault="00B85AA4" w:rsidP="00B85AA4">
            <w:pPr>
              <w:spacing w:before="120" w:after="120" w:line="234" w:lineRule="atLeast"/>
              <w:jc w:val="right"/>
              <w:rPr>
                <w:rFonts w:eastAsia="Times New Roman"/>
                <w:color w:val="000000"/>
                <w:sz w:val="28"/>
                <w:szCs w:val="28"/>
              </w:rPr>
            </w:pPr>
            <w:r w:rsidRPr="00B85AA4">
              <w:rPr>
                <w:rFonts w:eastAsia="Times New Roman"/>
                <w:i/>
                <w:iCs/>
                <w:color w:val="000000"/>
                <w:sz w:val="28"/>
                <w:szCs w:val="28"/>
              </w:rPr>
              <w:t>………….., ngày … tháng … năm …..</w:t>
            </w:r>
          </w:p>
        </w:tc>
      </w:tr>
    </w:tbl>
    <w:p w:rsidR="00B85AA4" w:rsidRPr="00B85AA4" w:rsidRDefault="00B85AA4" w:rsidP="00B85AA4">
      <w:pPr>
        <w:shd w:val="clear" w:color="auto" w:fill="FFFFFF"/>
        <w:spacing w:before="120" w:after="120" w:line="234" w:lineRule="atLeast"/>
        <w:jc w:val="center"/>
        <w:rPr>
          <w:rFonts w:eastAsia="Times New Roman"/>
          <w:color w:val="000000"/>
          <w:sz w:val="28"/>
          <w:szCs w:val="28"/>
        </w:rPr>
      </w:pPr>
      <w:r w:rsidRPr="00B85AA4">
        <w:rPr>
          <w:rFonts w:eastAsia="Times New Roman"/>
          <w:b/>
          <w:bCs/>
          <w:color w:val="000000"/>
          <w:sz w:val="28"/>
          <w:szCs w:val="28"/>
        </w:rPr>
        <w:t>QUYẾT ĐỊNH</w:t>
      </w:r>
    </w:p>
    <w:p w:rsidR="00B85AA4" w:rsidRDefault="0092777D" w:rsidP="00B85AA4">
      <w:pPr>
        <w:shd w:val="clear" w:color="auto" w:fill="FFFFFF"/>
        <w:spacing w:before="120" w:after="120" w:line="234" w:lineRule="atLeast"/>
        <w:jc w:val="center"/>
        <w:rPr>
          <w:rFonts w:eastAsia="Times New Roman"/>
          <w:b/>
          <w:bCs/>
          <w:color w:val="000000"/>
          <w:sz w:val="28"/>
          <w:szCs w:val="28"/>
        </w:rPr>
      </w:pPr>
      <w:r>
        <w:rPr>
          <w:b/>
          <w:bCs/>
          <w:noProof/>
          <w:sz w:val="26"/>
          <w:szCs w:val="26"/>
        </w:rPr>
        <mc:AlternateContent>
          <mc:Choice Requires="wps">
            <w:drawing>
              <wp:anchor distT="0" distB="0" distL="114300" distR="114300" simplePos="0" relativeHeight="251677696" behindDoc="0" locked="0" layoutInCell="1" allowOverlap="1" wp14:anchorId="041D4FCD" wp14:editId="738B23D1">
                <wp:simplePos x="0" y="0"/>
                <wp:positionH relativeFrom="column">
                  <wp:posOffset>2282190</wp:posOffset>
                </wp:positionH>
                <wp:positionV relativeFrom="paragraph">
                  <wp:posOffset>243205</wp:posOffset>
                </wp:positionV>
                <wp:extent cx="1123950" cy="0"/>
                <wp:effectExtent l="0" t="0" r="1905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9.7pt;margin-top:19.15pt;width:8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d7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"/>
            </w:pict>
          </mc:Fallback>
        </mc:AlternateContent>
      </w:r>
      <w:r w:rsidR="00B85AA4" w:rsidRPr="00B85AA4">
        <w:rPr>
          <w:rFonts w:eastAsia="Times New Roman"/>
          <w:b/>
          <w:bCs/>
          <w:color w:val="000000"/>
          <w:sz w:val="28"/>
          <w:szCs w:val="28"/>
        </w:rPr>
        <w:t xml:space="preserve">Về việc </w:t>
      </w:r>
      <w:r w:rsidR="00B85AA4">
        <w:rPr>
          <w:rFonts w:eastAsia="Times New Roman"/>
          <w:b/>
          <w:bCs/>
          <w:color w:val="000000"/>
          <w:sz w:val="28"/>
          <w:szCs w:val="28"/>
        </w:rPr>
        <w:t xml:space="preserve">cam kết </w:t>
      </w:r>
      <w:r w:rsidR="00B85AA4" w:rsidRPr="00B85AA4">
        <w:rPr>
          <w:rFonts w:eastAsia="Times New Roman"/>
          <w:b/>
          <w:bCs/>
          <w:color w:val="000000"/>
          <w:sz w:val="28"/>
          <w:szCs w:val="28"/>
        </w:rPr>
        <w:t xml:space="preserve">hỗ trợ đầu tư cho doanh nghiệp đầu tư </w:t>
      </w:r>
      <w:r w:rsidR="00B85AA4">
        <w:rPr>
          <w:rFonts w:eastAsia="Times New Roman"/>
          <w:b/>
          <w:bCs/>
          <w:color w:val="000000"/>
          <w:sz w:val="28"/>
          <w:szCs w:val="28"/>
        </w:rPr>
        <w:t>dự án ………</w:t>
      </w:r>
    </w:p>
    <w:p w:rsidR="00B85AA4" w:rsidRDefault="00B85AA4" w:rsidP="00B85AA4">
      <w:pPr>
        <w:shd w:val="clear" w:color="auto" w:fill="FFFFFF"/>
        <w:spacing w:before="120" w:after="120" w:line="234" w:lineRule="atLeast"/>
        <w:jc w:val="center"/>
        <w:rPr>
          <w:rFonts w:eastAsia="Times New Roman"/>
          <w:b/>
          <w:bCs/>
          <w:color w:val="000000"/>
          <w:sz w:val="28"/>
          <w:szCs w:val="28"/>
        </w:rPr>
      </w:pPr>
    </w:p>
    <w:p w:rsidR="00B85AA4" w:rsidRPr="00B85AA4" w:rsidRDefault="00B85AA4" w:rsidP="00B85AA4">
      <w:pPr>
        <w:shd w:val="clear" w:color="auto" w:fill="FFFFFF"/>
        <w:spacing w:before="120" w:after="120" w:line="234" w:lineRule="atLeast"/>
        <w:jc w:val="center"/>
        <w:rPr>
          <w:rFonts w:eastAsia="Times New Roman"/>
          <w:color w:val="000000"/>
          <w:sz w:val="28"/>
          <w:szCs w:val="28"/>
        </w:rPr>
      </w:pPr>
      <w:r w:rsidRPr="00B85AA4">
        <w:rPr>
          <w:rFonts w:eastAsia="Times New Roman"/>
          <w:b/>
          <w:bCs/>
          <w:color w:val="000000"/>
          <w:sz w:val="28"/>
          <w:szCs w:val="28"/>
        </w:rPr>
        <w:t xml:space="preserve"> Ủ</w:t>
      </w:r>
      <w:r>
        <w:rPr>
          <w:rFonts w:eastAsia="Times New Roman"/>
          <w:b/>
          <w:bCs/>
          <w:color w:val="000000"/>
          <w:sz w:val="28"/>
          <w:szCs w:val="28"/>
        </w:rPr>
        <w:t>Y BAN NHÂN DÂN TỈNH THỪA THIÊN HUẾ</w:t>
      </w:r>
    </w:p>
    <w:p w:rsidR="005700F9" w:rsidRDefault="005700F9" w:rsidP="00B85AA4">
      <w:pPr>
        <w:shd w:val="clear" w:color="auto" w:fill="FFFFFF"/>
        <w:spacing w:before="120" w:after="120" w:line="234" w:lineRule="atLeast"/>
        <w:rPr>
          <w:rFonts w:eastAsia="Times New Roman"/>
          <w:i/>
          <w:iCs/>
          <w:color w:val="000000"/>
          <w:sz w:val="28"/>
          <w:szCs w:val="28"/>
        </w:rPr>
      </w:pPr>
    </w:p>
    <w:p w:rsidR="00B85AA4" w:rsidRPr="00B85AA4" w:rsidRDefault="00B85AA4" w:rsidP="005700F9">
      <w:pPr>
        <w:shd w:val="clear" w:color="auto" w:fill="FFFFFF"/>
        <w:spacing w:before="120" w:after="120" w:line="234" w:lineRule="atLeast"/>
        <w:rPr>
          <w:rFonts w:eastAsia="Times New Roman"/>
          <w:color w:val="000000"/>
          <w:sz w:val="28"/>
          <w:szCs w:val="28"/>
        </w:rPr>
      </w:pPr>
      <w:r w:rsidRPr="00B85AA4">
        <w:rPr>
          <w:rFonts w:eastAsia="Times New Roman"/>
          <w:i/>
          <w:iCs/>
          <w:color w:val="000000"/>
          <w:sz w:val="28"/>
          <w:szCs w:val="28"/>
        </w:rPr>
        <w:t xml:space="preserve">Căn cứ Luật Tổ chức </w:t>
      </w:r>
      <w:r w:rsidR="005700F9">
        <w:rPr>
          <w:rFonts w:eastAsia="Times New Roman"/>
          <w:i/>
          <w:iCs/>
          <w:color w:val="000000"/>
          <w:sz w:val="28"/>
          <w:szCs w:val="28"/>
        </w:rPr>
        <w:t>Chính quyền địa phương ngày 19</w:t>
      </w:r>
      <w:r w:rsidRPr="00B85AA4">
        <w:rPr>
          <w:rFonts w:eastAsia="Times New Roman"/>
          <w:i/>
          <w:iCs/>
          <w:color w:val="000000"/>
          <w:sz w:val="28"/>
          <w:szCs w:val="28"/>
        </w:rPr>
        <w:t xml:space="preserve"> tháng </w:t>
      </w:r>
      <w:r w:rsidR="005700F9">
        <w:rPr>
          <w:rFonts w:eastAsia="Times New Roman"/>
          <w:i/>
          <w:iCs/>
          <w:color w:val="000000"/>
          <w:sz w:val="28"/>
          <w:szCs w:val="28"/>
        </w:rPr>
        <w:t xml:space="preserve">6 </w:t>
      </w:r>
      <w:r w:rsidRPr="00B85AA4">
        <w:rPr>
          <w:rFonts w:eastAsia="Times New Roman"/>
          <w:i/>
          <w:iCs/>
          <w:color w:val="000000"/>
          <w:sz w:val="28"/>
          <w:szCs w:val="28"/>
        </w:rPr>
        <w:t xml:space="preserve"> năm 20</w:t>
      </w:r>
      <w:r w:rsidR="005700F9">
        <w:rPr>
          <w:rFonts w:eastAsia="Times New Roman"/>
          <w:i/>
          <w:iCs/>
          <w:color w:val="000000"/>
          <w:sz w:val="28"/>
          <w:szCs w:val="28"/>
        </w:rPr>
        <w:t>15;</w:t>
      </w:r>
    </w:p>
    <w:p w:rsidR="005700F9" w:rsidRDefault="005700F9" w:rsidP="00B85AA4">
      <w:pPr>
        <w:shd w:val="clear" w:color="auto" w:fill="FFFFFF"/>
        <w:spacing w:before="120" w:after="120" w:line="234" w:lineRule="atLeast"/>
        <w:rPr>
          <w:rFonts w:eastAsia="Times New Roman"/>
          <w:i/>
          <w:iCs/>
          <w:color w:val="000000"/>
          <w:sz w:val="28"/>
          <w:szCs w:val="28"/>
        </w:rPr>
      </w:pPr>
      <w:r>
        <w:rPr>
          <w:rFonts w:eastAsia="Times New Roman"/>
          <w:i/>
          <w:iCs/>
          <w:color w:val="000000"/>
          <w:sz w:val="28"/>
          <w:szCs w:val="28"/>
        </w:rPr>
        <w:t>Căn cứ Luật đầu tư ngày 17  tháng 06  năm 2020;</w:t>
      </w:r>
    </w:p>
    <w:p w:rsidR="005700F9" w:rsidRDefault="005700F9" w:rsidP="00B85AA4">
      <w:pPr>
        <w:shd w:val="clear" w:color="auto" w:fill="FFFFFF"/>
        <w:spacing w:before="120" w:after="120" w:line="234" w:lineRule="atLeast"/>
        <w:rPr>
          <w:rFonts w:eastAsia="Times New Roman"/>
          <w:i/>
          <w:iCs/>
          <w:color w:val="000000"/>
          <w:sz w:val="28"/>
          <w:szCs w:val="28"/>
        </w:rPr>
      </w:pPr>
      <w:r>
        <w:rPr>
          <w:rFonts w:eastAsia="Times New Roman"/>
          <w:i/>
          <w:iCs/>
          <w:color w:val="000000"/>
          <w:sz w:val="28"/>
          <w:szCs w:val="28"/>
        </w:rPr>
        <w:t>Căn cứ Luật đầu tư công ngày 13 tháng 06 năm 2019;</w:t>
      </w:r>
    </w:p>
    <w:p w:rsidR="005700F9" w:rsidRDefault="00B85AA4" w:rsidP="00B85AA4">
      <w:pPr>
        <w:shd w:val="clear" w:color="auto" w:fill="FFFFFF"/>
        <w:spacing w:before="120" w:after="120" w:line="234" w:lineRule="atLeast"/>
        <w:rPr>
          <w:rFonts w:eastAsia="Times New Roman"/>
          <w:i/>
          <w:iCs/>
          <w:color w:val="000000"/>
          <w:sz w:val="28"/>
          <w:szCs w:val="28"/>
        </w:rPr>
      </w:pPr>
      <w:r w:rsidRPr="00B85AA4">
        <w:rPr>
          <w:rFonts w:eastAsia="Times New Roman"/>
          <w:i/>
          <w:iCs/>
          <w:color w:val="000000"/>
          <w:sz w:val="28"/>
          <w:szCs w:val="28"/>
        </w:rPr>
        <w:t xml:space="preserve">Căn cứ Nghị </w:t>
      </w:r>
      <w:r w:rsidR="005700F9">
        <w:rPr>
          <w:rFonts w:eastAsia="Times New Roman"/>
          <w:i/>
          <w:iCs/>
          <w:color w:val="000000"/>
          <w:sz w:val="28"/>
          <w:szCs w:val="28"/>
        </w:rPr>
        <w:t xml:space="preserve">quyết </w:t>
      </w:r>
      <w:r w:rsidRPr="00B85AA4">
        <w:rPr>
          <w:rFonts w:eastAsia="Times New Roman"/>
          <w:i/>
          <w:iCs/>
          <w:color w:val="000000"/>
          <w:sz w:val="28"/>
          <w:szCs w:val="28"/>
        </w:rPr>
        <w:t xml:space="preserve">số </w:t>
      </w:r>
      <w:r w:rsidR="005700F9">
        <w:rPr>
          <w:rFonts w:eastAsia="Times New Roman"/>
          <w:i/>
          <w:iCs/>
          <w:color w:val="000000"/>
          <w:sz w:val="28"/>
          <w:szCs w:val="28"/>
        </w:rPr>
        <w:t xml:space="preserve">… </w:t>
      </w:r>
      <w:r w:rsidRPr="00B85AA4">
        <w:rPr>
          <w:rFonts w:eastAsia="Times New Roman"/>
          <w:i/>
          <w:iCs/>
          <w:color w:val="000000"/>
          <w:sz w:val="28"/>
          <w:szCs w:val="28"/>
        </w:rPr>
        <w:t>/20</w:t>
      </w:r>
      <w:r w:rsidR="005700F9">
        <w:rPr>
          <w:rFonts w:eastAsia="Times New Roman"/>
          <w:i/>
          <w:iCs/>
          <w:color w:val="000000"/>
          <w:sz w:val="28"/>
          <w:szCs w:val="28"/>
        </w:rPr>
        <w:t>21</w:t>
      </w:r>
      <w:r w:rsidRPr="00B85AA4">
        <w:rPr>
          <w:rFonts w:eastAsia="Times New Roman"/>
          <w:i/>
          <w:iCs/>
          <w:color w:val="000000"/>
          <w:sz w:val="28"/>
          <w:szCs w:val="28"/>
        </w:rPr>
        <w:t>/N</w:t>
      </w:r>
      <w:r w:rsidR="005700F9">
        <w:rPr>
          <w:rFonts w:eastAsia="Times New Roman"/>
          <w:i/>
          <w:iCs/>
          <w:color w:val="000000"/>
          <w:sz w:val="28"/>
          <w:szCs w:val="28"/>
        </w:rPr>
        <w:t>Q</w:t>
      </w:r>
      <w:r w:rsidRPr="00B85AA4">
        <w:rPr>
          <w:rFonts w:eastAsia="Times New Roman"/>
          <w:i/>
          <w:iCs/>
          <w:color w:val="000000"/>
          <w:sz w:val="28"/>
          <w:szCs w:val="28"/>
        </w:rPr>
        <w:t>-</w:t>
      </w:r>
      <w:r w:rsidR="005700F9">
        <w:rPr>
          <w:rFonts w:eastAsia="Times New Roman"/>
          <w:i/>
          <w:iCs/>
          <w:color w:val="000000"/>
          <w:sz w:val="28"/>
          <w:szCs w:val="28"/>
        </w:rPr>
        <w:t>HĐND</w:t>
      </w:r>
      <w:r w:rsidRPr="00B85AA4">
        <w:rPr>
          <w:rFonts w:eastAsia="Times New Roman"/>
          <w:i/>
          <w:iCs/>
          <w:color w:val="000000"/>
          <w:sz w:val="28"/>
          <w:szCs w:val="28"/>
        </w:rPr>
        <w:t xml:space="preserve"> </w:t>
      </w:r>
      <w:r w:rsidR="005700F9">
        <w:rPr>
          <w:rFonts w:eastAsia="Times New Roman"/>
          <w:i/>
          <w:iCs/>
          <w:color w:val="000000"/>
          <w:sz w:val="28"/>
          <w:szCs w:val="28"/>
        </w:rPr>
        <w:t xml:space="preserve"> </w:t>
      </w:r>
      <w:r w:rsidRPr="00B85AA4">
        <w:rPr>
          <w:rFonts w:eastAsia="Times New Roman"/>
          <w:i/>
          <w:iCs/>
          <w:color w:val="000000"/>
          <w:sz w:val="28"/>
          <w:szCs w:val="28"/>
        </w:rPr>
        <w:t xml:space="preserve">ngày </w:t>
      </w:r>
      <w:r w:rsidR="005700F9">
        <w:rPr>
          <w:rFonts w:eastAsia="Times New Roman"/>
          <w:i/>
          <w:iCs/>
          <w:color w:val="000000"/>
          <w:sz w:val="28"/>
          <w:szCs w:val="28"/>
        </w:rPr>
        <w:t xml:space="preserve">   </w:t>
      </w:r>
      <w:r w:rsidRPr="00B85AA4">
        <w:rPr>
          <w:rFonts w:eastAsia="Times New Roman"/>
          <w:i/>
          <w:iCs/>
          <w:color w:val="000000"/>
          <w:sz w:val="28"/>
          <w:szCs w:val="28"/>
        </w:rPr>
        <w:t xml:space="preserve"> tháng </w:t>
      </w:r>
      <w:r w:rsidR="005700F9">
        <w:rPr>
          <w:rFonts w:eastAsia="Times New Roman"/>
          <w:i/>
          <w:iCs/>
          <w:color w:val="000000"/>
          <w:sz w:val="28"/>
          <w:szCs w:val="28"/>
        </w:rPr>
        <w:t xml:space="preserve">  </w:t>
      </w:r>
      <w:r w:rsidRPr="00B85AA4">
        <w:rPr>
          <w:rFonts w:eastAsia="Times New Roman"/>
          <w:i/>
          <w:iCs/>
          <w:color w:val="000000"/>
          <w:sz w:val="28"/>
          <w:szCs w:val="28"/>
        </w:rPr>
        <w:t xml:space="preserve"> năm 20</w:t>
      </w:r>
      <w:r w:rsidR="005700F9">
        <w:rPr>
          <w:rFonts w:eastAsia="Times New Roman"/>
          <w:i/>
          <w:iCs/>
          <w:color w:val="000000"/>
          <w:sz w:val="28"/>
          <w:szCs w:val="28"/>
        </w:rPr>
        <w:t>21 của Hội đồng nhân dân tỉnh Thừa Thiên Huế về quy định một số chính sách hỗ trợ đầu tư trên địa bàn tỉnh Thừa Thiên Huế;</w:t>
      </w:r>
    </w:p>
    <w:p w:rsidR="00B85AA4" w:rsidRDefault="005700F9" w:rsidP="005700F9">
      <w:pPr>
        <w:shd w:val="clear" w:color="auto" w:fill="FFFFFF"/>
        <w:spacing w:before="120" w:after="120" w:line="234" w:lineRule="atLeast"/>
        <w:jc w:val="both"/>
        <w:rPr>
          <w:rFonts w:eastAsia="Times New Roman"/>
          <w:i/>
          <w:iCs/>
          <w:color w:val="000000"/>
          <w:sz w:val="28"/>
          <w:szCs w:val="28"/>
        </w:rPr>
      </w:pPr>
      <w:r>
        <w:rPr>
          <w:rFonts w:eastAsia="Times New Roman"/>
          <w:i/>
          <w:iCs/>
          <w:color w:val="000000"/>
          <w:sz w:val="28"/>
          <w:szCs w:val="28"/>
        </w:rPr>
        <w:t>Căn cứ Quyết định số      /2021/QĐ-UBND ngày   tháng    năm 2021 của UBND tỉnh Thừa Thiên Huế về một số quy định thực hiện chính sách hỗ trợ đầu tư trên địa bàn tỉnh Thừa Thiên Huế</w:t>
      </w:r>
      <w:r w:rsidR="00B85AA4" w:rsidRPr="00B85AA4">
        <w:rPr>
          <w:rFonts w:eastAsia="Times New Roman"/>
          <w:i/>
          <w:iCs/>
          <w:color w:val="000000"/>
          <w:sz w:val="28"/>
          <w:szCs w:val="28"/>
        </w:rPr>
        <w:t>;</w:t>
      </w:r>
    </w:p>
    <w:p w:rsidR="00B16180" w:rsidRPr="00B85AA4" w:rsidRDefault="00B16180" w:rsidP="00B16180">
      <w:pPr>
        <w:shd w:val="clear" w:color="auto" w:fill="FFFFFF"/>
        <w:spacing w:before="120" w:after="120" w:line="234" w:lineRule="atLeast"/>
        <w:rPr>
          <w:rFonts w:eastAsia="Times New Roman"/>
          <w:color w:val="000000"/>
          <w:sz w:val="28"/>
          <w:szCs w:val="28"/>
        </w:rPr>
      </w:pPr>
      <w:r w:rsidRPr="00B85AA4">
        <w:rPr>
          <w:rFonts w:eastAsia="Times New Roman"/>
          <w:i/>
          <w:iCs/>
          <w:color w:val="000000"/>
          <w:sz w:val="28"/>
          <w:szCs w:val="28"/>
        </w:rPr>
        <w:t>Xét đề nghị hỗ trợ đầu tư của (tên doanh nghiệp)</w:t>
      </w:r>
      <w:r w:rsidR="009E2D66">
        <w:rPr>
          <w:rFonts w:eastAsia="Times New Roman"/>
          <w:i/>
          <w:iCs/>
          <w:color w:val="000000"/>
          <w:sz w:val="28"/>
          <w:szCs w:val="28"/>
        </w:rPr>
        <w:t>;</w:t>
      </w:r>
    </w:p>
    <w:p w:rsidR="00B85AA4" w:rsidRPr="00B85AA4" w:rsidRDefault="00B16180" w:rsidP="00B16180">
      <w:pPr>
        <w:shd w:val="clear" w:color="auto" w:fill="FFFFFF"/>
        <w:spacing w:before="120" w:after="120" w:line="234" w:lineRule="atLeast"/>
        <w:jc w:val="both"/>
        <w:rPr>
          <w:rFonts w:eastAsia="Times New Roman"/>
          <w:color w:val="000000"/>
          <w:sz w:val="28"/>
          <w:szCs w:val="28"/>
        </w:rPr>
      </w:pPr>
      <w:r>
        <w:rPr>
          <w:rFonts w:eastAsia="Times New Roman"/>
          <w:i/>
          <w:iCs/>
          <w:color w:val="000000"/>
          <w:sz w:val="28"/>
          <w:szCs w:val="28"/>
        </w:rPr>
        <w:lastRenderedPageBreak/>
        <w:t>Xét Tờ trình</w:t>
      </w:r>
      <w:r w:rsidR="00B85AA4" w:rsidRPr="00B85AA4">
        <w:rPr>
          <w:rFonts w:eastAsia="Times New Roman"/>
          <w:i/>
          <w:iCs/>
          <w:color w:val="000000"/>
          <w:sz w:val="28"/>
          <w:szCs w:val="28"/>
        </w:rPr>
        <w:t xml:space="preserve"> </w:t>
      </w:r>
      <w:r>
        <w:rPr>
          <w:rFonts w:eastAsia="Times New Roman"/>
          <w:i/>
          <w:iCs/>
          <w:color w:val="000000"/>
          <w:sz w:val="28"/>
          <w:szCs w:val="28"/>
        </w:rPr>
        <w:t xml:space="preserve">số          /TTr-SKHĐT ngày   tháng    năm </w:t>
      </w:r>
      <w:r w:rsidRPr="00B85AA4">
        <w:rPr>
          <w:rFonts w:eastAsia="Times New Roman"/>
          <w:i/>
          <w:iCs/>
          <w:color w:val="000000"/>
          <w:sz w:val="28"/>
          <w:szCs w:val="28"/>
        </w:rPr>
        <w:t>của Sở </w:t>
      </w:r>
      <w:r w:rsidRPr="00B85AA4">
        <w:rPr>
          <w:rFonts w:eastAsia="Times New Roman"/>
          <w:i/>
          <w:iCs/>
          <w:color w:val="000000"/>
          <w:sz w:val="28"/>
          <w:szCs w:val="28"/>
          <w:shd w:val="clear" w:color="auto" w:fill="FFFFFF"/>
        </w:rPr>
        <w:t>Kế hoạch</w:t>
      </w:r>
      <w:r w:rsidRPr="00B85AA4">
        <w:rPr>
          <w:rFonts w:eastAsia="Times New Roman"/>
          <w:i/>
          <w:iCs/>
          <w:color w:val="000000"/>
          <w:sz w:val="28"/>
          <w:szCs w:val="28"/>
        </w:rPr>
        <w:t> và Đầu tư</w:t>
      </w:r>
      <w:r>
        <w:rPr>
          <w:rFonts w:eastAsia="Times New Roman"/>
          <w:i/>
          <w:iCs/>
          <w:color w:val="000000"/>
          <w:sz w:val="28"/>
          <w:szCs w:val="28"/>
        </w:rPr>
        <w:t xml:space="preserve">  về việc </w:t>
      </w:r>
      <w:r w:rsidR="00B85AA4" w:rsidRPr="00B85AA4">
        <w:rPr>
          <w:rFonts w:eastAsia="Times New Roman"/>
          <w:i/>
          <w:iCs/>
          <w:color w:val="000000"/>
          <w:sz w:val="28"/>
          <w:szCs w:val="28"/>
        </w:rPr>
        <w:t>thẩm tra</w:t>
      </w:r>
      <w:r>
        <w:rPr>
          <w:rFonts w:eastAsia="Times New Roman"/>
          <w:i/>
          <w:iCs/>
          <w:color w:val="000000"/>
          <w:sz w:val="28"/>
          <w:szCs w:val="28"/>
        </w:rPr>
        <w:t xml:space="preserve"> và thẩm định nguồn vốn và khả năng cân đối vốn,</w:t>
      </w:r>
    </w:p>
    <w:p w:rsidR="00B85AA4" w:rsidRPr="00B85AA4" w:rsidRDefault="00B85AA4" w:rsidP="00B85AA4">
      <w:pPr>
        <w:shd w:val="clear" w:color="auto" w:fill="FFFFFF"/>
        <w:spacing w:before="120" w:after="120" w:line="234" w:lineRule="atLeast"/>
        <w:jc w:val="center"/>
        <w:rPr>
          <w:rFonts w:eastAsia="Times New Roman"/>
          <w:color w:val="000000"/>
          <w:sz w:val="28"/>
          <w:szCs w:val="28"/>
        </w:rPr>
      </w:pPr>
      <w:r w:rsidRPr="00B85AA4">
        <w:rPr>
          <w:rFonts w:eastAsia="Times New Roman"/>
          <w:b/>
          <w:bCs/>
          <w:color w:val="000000"/>
          <w:sz w:val="28"/>
          <w:szCs w:val="28"/>
        </w:rPr>
        <w:t>QUYẾT ĐỊNH</w:t>
      </w:r>
    </w:p>
    <w:p w:rsidR="00F36DAC"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b/>
          <w:bCs/>
          <w:color w:val="000000"/>
          <w:sz w:val="28"/>
          <w:szCs w:val="28"/>
        </w:rPr>
        <w:t>Điều 1.</w:t>
      </w:r>
      <w:r w:rsidRPr="00B85AA4">
        <w:rPr>
          <w:rFonts w:eastAsia="Times New Roman"/>
          <w:color w:val="000000"/>
          <w:sz w:val="28"/>
          <w:szCs w:val="28"/>
        </w:rPr>
        <w:t> </w:t>
      </w:r>
      <w:r w:rsidR="00F36DAC">
        <w:rPr>
          <w:rFonts w:eastAsia="Times New Roman"/>
          <w:color w:val="000000"/>
          <w:sz w:val="28"/>
          <w:szCs w:val="28"/>
        </w:rPr>
        <w:t>Cam kết hỗ trợ đầu tư cho:</w:t>
      </w:r>
    </w:p>
    <w:p w:rsidR="00F36DAC" w:rsidRPr="00B85AA4" w:rsidRDefault="00F36DAC" w:rsidP="00F36DAC">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Doanh nghiệp: </w:t>
      </w:r>
      <w:r w:rsidRPr="00B85AA4">
        <w:rPr>
          <w:rFonts w:eastAsia="Times New Roman"/>
          <w:i/>
          <w:iCs/>
          <w:color w:val="000000"/>
          <w:sz w:val="28"/>
          <w:szCs w:val="28"/>
        </w:rPr>
        <w:t>(tên doanh nghiệp)</w:t>
      </w:r>
      <w:r w:rsidRPr="00B85AA4">
        <w:rPr>
          <w:rFonts w:eastAsia="Times New Roman"/>
          <w:color w:val="000000"/>
          <w:sz w:val="28"/>
          <w:szCs w:val="28"/>
        </w:rPr>
        <w:t> ……………………………………………</w:t>
      </w:r>
    </w:p>
    <w:p w:rsidR="00F36DAC" w:rsidRPr="00B85AA4" w:rsidRDefault="00F36DAC" w:rsidP="00F36DAC">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Loại hình</w:t>
      </w:r>
      <w:r>
        <w:rPr>
          <w:rFonts w:eastAsia="Times New Roman"/>
          <w:color w:val="000000"/>
          <w:sz w:val="28"/>
          <w:szCs w:val="28"/>
        </w:rPr>
        <w:t xml:space="preserve"> doanh nghiệp: …………………………………………. . .  .</w:t>
      </w:r>
      <w:r w:rsidRPr="00B85AA4">
        <w:rPr>
          <w:rFonts w:eastAsia="Times New Roman"/>
          <w:color w:val="000000"/>
          <w:sz w:val="28"/>
          <w:szCs w:val="28"/>
        </w:rPr>
        <w:t>……….</w:t>
      </w:r>
    </w:p>
    <w:p w:rsidR="00F36DAC" w:rsidRPr="00B85AA4" w:rsidRDefault="00F36DAC" w:rsidP="00F36DAC">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Trụ sở chính: ……………………………………………………</w:t>
      </w:r>
      <w:r>
        <w:rPr>
          <w:rFonts w:eastAsia="Times New Roman"/>
          <w:color w:val="000000"/>
          <w:sz w:val="28"/>
          <w:szCs w:val="28"/>
        </w:rPr>
        <w:t>.  .</w:t>
      </w:r>
      <w:r w:rsidRPr="00B85AA4">
        <w:rPr>
          <w:rFonts w:eastAsia="Times New Roman"/>
          <w:color w:val="000000"/>
          <w:sz w:val="28"/>
          <w:szCs w:val="28"/>
        </w:rPr>
        <w:t>……………</w:t>
      </w:r>
    </w:p>
    <w:p w:rsidR="00F36DAC" w:rsidRPr="00B85AA4" w:rsidRDefault="00F36DAC" w:rsidP="00F36DAC">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Điện thoại: ………………………………….. Fax ………………………….</w:t>
      </w:r>
    </w:p>
    <w:p w:rsidR="00F36DAC" w:rsidRPr="00B85AA4" w:rsidRDefault="00F36DAC" w:rsidP="00F36DAC">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Giấy chứng nhận Đăng ký doanh nghiệp/Giấy chứng nhận đăng ký hoạt động/Giấy phép kinh doanh/Giấy chứng nhận đầu tư số ……….. do ………………………. cấp ngày …………… tháng ……… năm …………..</w:t>
      </w:r>
    </w:p>
    <w:p w:rsidR="00B85AA4" w:rsidRPr="00B85AA4" w:rsidRDefault="00B16180" w:rsidP="00B85AA4">
      <w:pPr>
        <w:shd w:val="clear" w:color="auto" w:fill="FFFFFF"/>
        <w:spacing w:before="120" w:after="120" w:line="234" w:lineRule="atLeast"/>
        <w:rPr>
          <w:rFonts w:eastAsia="Times New Roman"/>
          <w:color w:val="000000"/>
          <w:sz w:val="28"/>
          <w:szCs w:val="28"/>
        </w:rPr>
      </w:pPr>
      <w:r>
        <w:rPr>
          <w:rFonts w:eastAsia="Times New Roman"/>
          <w:color w:val="000000"/>
          <w:sz w:val="28"/>
          <w:szCs w:val="28"/>
        </w:rPr>
        <w:t xml:space="preserve"> </w:t>
      </w:r>
      <w:r w:rsidR="0092777D">
        <w:rPr>
          <w:rFonts w:eastAsia="Times New Roman"/>
          <w:color w:val="000000"/>
          <w:sz w:val="28"/>
          <w:szCs w:val="28"/>
        </w:rPr>
        <w:t>Khi t</w:t>
      </w:r>
      <w:r w:rsidR="00F36DAC">
        <w:rPr>
          <w:rFonts w:eastAsia="Times New Roman"/>
          <w:color w:val="000000"/>
          <w:sz w:val="28"/>
          <w:szCs w:val="28"/>
        </w:rPr>
        <w:t xml:space="preserve">hực hiện </w:t>
      </w:r>
      <w:r w:rsidR="00B85AA4" w:rsidRPr="00B85AA4">
        <w:rPr>
          <w:rFonts w:eastAsia="Times New Roman"/>
          <w:color w:val="000000"/>
          <w:sz w:val="28"/>
          <w:szCs w:val="28"/>
        </w:rPr>
        <w:t>dự án đầu tư:</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Tên Dự án: …………………………………………………</w:t>
      </w:r>
      <w:r w:rsidR="00B16180">
        <w:rPr>
          <w:rFonts w:eastAsia="Times New Roman"/>
          <w:color w:val="000000"/>
          <w:sz w:val="28"/>
          <w:szCs w:val="28"/>
        </w:rPr>
        <w:t xml:space="preserve"> . . . . . . . . .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Lĩnh vực đầu tư: ……………………………………………</w:t>
      </w:r>
      <w:r w:rsidR="00B16180">
        <w:rPr>
          <w:rFonts w:eastAsia="Times New Roman"/>
          <w:color w:val="000000"/>
          <w:sz w:val="28"/>
          <w:szCs w:val="28"/>
        </w:rPr>
        <w:t>. . .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Địa điểm thực hiện: .……………………………………</w:t>
      </w:r>
      <w:r w:rsidR="00B16180">
        <w:rPr>
          <w:rFonts w:eastAsia="Times New Roman"/>
          <w:color w:val="000000"/>
          <w:sz w:val="28"/>
          <w:szCs w:val="28"/>
        </w:rPr>
        <w:t xml:space="preserve"> . . . .</w:t>
      </w:r>
      <w:r w:rsidRPr="00B85AA4">
        <w:rPr>
          <w:rFonts w:eastAsia="Times New Roman"/>
          <w:color w:val="000000"/>
          <w:sz w:val="28"/>
          <w:szCs w:val="28"/>
        </w:rPr>
        <w:t>………………</w:t>
      </w:r>
    </w:p>
    <w:p w:rsidR="00B85AA4" w:rsidRPr="00B85AA4" w:rsidRDefault="00B16180" w:rsidP="00B85AA4">
      <w:pPr>
        <w:shd w:val="clear" w:color="auto" w:fill="FFFFFF"/>
        <w:spacing w:before="120" w:after="120" w:line="234" w:lineRule="atLeast"/>
        <w:rPr>
          <w:rFonts w:eastAsia="Times New Roman"/>
          <w:color w:val="000000"/>
          <w:sz w:val="28"/>
          <w:szCs w:val="28"/>
        </w:rPr>
      </w:pPr>
      <w:r>
        <w:rPr>
          <w:rFonts w:eastAsia="Times New Roman"/>
          <w:color w:val="000000"/>
          <w:sz w:val="28"/>
          <w:szCs w:val="28"/>
        </w:rPr>
        <w:t xml:space="preserve">- Mục tiêu và quy mô của Dự án </w:t>
      </w:r>
      <w:r w:rsidR="00B85AA4"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Tổng số vốn đầu tư của Dự án: ……………………………………</w:t>
      </w:r>
      <w:r w:rsidR="00B16180">
        <w:rPr>
          <w:rFonts w:eastAsia="Times New Roman"/>
          <w:color w:val="000000"/>
          <w:sz w:val="28"/>
          <w:szCs w:val="28"/>
        </w:rPr>
        <w:t xml:space="preserve"> . . .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Diện tích đất dự kiến sử dụng: ………………………………</w:t>
      </w:r>
      <w:r w:rsidR="00B16180">
        <w:rPr>
          <w:rFonts w:eastAsia="Times New Roman"/>
          <w:color w:val="000000"/>
          <w:sz w:val="28"/>
          <w:szCs w:val="28"/>
        </w:rPr>
        <w:t xml:space="preserve"> . . . . . . .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xml:space="preserve">- Số lao động Dự </w:t>
      </w:r>
      <w:r w:rsidR="00B16180">
        <w:rPr>
          <w:rFonts w:eastAsia="Times New Roman"/>
          <w:color w:val="000000"/>
          <w:sz w:val="28"/>
          <w:szCs w:val="28"/>
        </w:rPr>
        <w:t xml:space="preserve">án sử dụng bình quân trong năm: </w:t>
      </w:r>
      <w:r w:rsidRPr="00B85AA4">
        <w:rPr>
          <w:rFonts w:eastAsia="Times New Roman"/>
          <w:color w:val="000000"/>
          <w:sz w:val="28"/>
          <w:szCs w:val="28"/>
        </w:rPr>
        <w:t>………………………</w:t>
      </w:r>
      <w:r w:rsidR="00B16180">
        <w:rPr>
          <w:rFonts w:eastAsia="Times New Roman"/>
          <w:color w:val="000000"/>
          <w:sz w:val="28"/>
          <w:szCs w:val="28"/>
        </w:rPr>
        <w:t xml:space="preserve">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Tiến độ thực hiện Dự án dự kiến: ………………………………</w:t>
      </w:r>
      <w:r w:rsidR="00B16180">
        <w:rPr>
          <w:rFonts w:eastAsia="Times New Roman"/>
          <w:color w:val="000000"/>
          <w:sz w:val="28"/>
          <w:szCs w:val="28"/>
        </w:rPr>
        <w:t xml:space="preserve"> . .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color w:val="000000"/>
          <w:sz w:val="28"/>
          <w:szCs w:val="28"/>
        </w:rPr>
        <w:t>- Thời hạn hoạt động của Dự án: …………………………………</w:t>
      </w:r>
      <w:r w:rsidR="00B16180">
        <w:rPr>
          <w:rFonts w:eastAsia="Times New Roman"/>
          <w:color w:val="000000"/>
          <w:sz w:val="28"/>
          <w:szCs w:val="28"/>
        </w:rPr>
        <w:t xml:space="preserve"> . . </w:t>
      </w:r>
      <w:r w:rsidRPr="00B85AA4">
        <w:rPr>
          <w:rFonts w:eastAsia="Times New Roman"/>
          <w:color w:val="000000"/>
          <w:sz w:val="28"/>
          <w:szCs w:val="28"/>
        </w:rPr>
        <w:t>…………</w:t>
      </w:r>
    </w:p>
    <w:p w:rsidR="00B85AA4" w:rsidRPr="00B85AA4" w:rsidRDefault="00B85AA4" w:rsidP="00B85AA4">
      <w:pPr>
        <w:shd w:val="clear" w:color="auto" w:fill="FFFFFF"/>
        <w:spacing w:before="120" w:after="120" w:line="234" w:lineRule="atLeast"/>
        <w:rPr>
          <w:rFonts w:eastAsia="Times New Roman"/>
          <w:color w:val="000000"/>
          <w:sz w:val="28"/>
          <w:szCs w:val="28"/>
        </w:rPr>
      </w:pPr>
      <w:r w:rsidRPr="00B85AA4">
        <w:rPr>
          <w:rFonts w:eastAsia="Times New Roman"/>
          <w:b/>
          <w:bCs/>
          <w:color w:val="000000"/>
          <w:sz w:val="28"/>
          <w:szCs w:val="28"/>
        </w:rPr>
        <w:t xml:space="preserve">Điều 2. </w:t>
      </w:r>
      <w:r w:rsidR="00F36DAC">
        <w:rPr>
          <w:rFonts w:eastAsia="Times New Roman"/>
          <w:b/>
          <w:bCs/>
          <w:color w:val="000000"/>
          <w:sz w:val="28"/>
          <w:szCs w:val="28"/>
        </w:rPr>
        <w:t>Cam kết hỗ trợ từ ngân sách nhà nước c</w:t>
      </w:r>
      <w:r w:rsidRPr="00B85AA4">
        <w:rPr>
          <w:rFonts w:eastAsia="Times New Roman"/>
          <w:b/>
          <w:bCs/>
          <w:color w:val="000000"/>
          <w:sz w:val="28"/>
          <w:szCs w:val="28"/>
        </w:rPr>
        <w:t>ác khoản hỗ trợ</w:t>
      </w:r>
      <w:r w:rsidR="00F36DAC">
        <w:rPr>
          <w:rFonts w:eastAsia="Times New Roman"/>
          <w:b/>
          <w:bCs/>
          <w:color w:val="000000"/>
          <w:sz w:val="28"/>
          <w:szCs w:val="28"/>
        </w:rPr>
        <w:t xml:space="preserve"> sau</w:t>
      </w:r>
      <w:r w:rsidRPr="00B85AA4">
        <w:rPr>
          <w:rFonts w:eastAsia="Times New Roman"/>
          <w:b/>
          <w:bCs/>
          <w:color w:val="000000"/>
          <w:sz w:val="28"/>
          <w:szCs w:val="28"/>
        </w:rPr>
        <w:t>:</w:t>
      </w:r>
    </w:p>
    <w:p w:rsidR="00B85AA4" w:rsidRPr="00B85AA4" w:rsidRDefault="003641FF" w:rsidP="00F36DAC">
      <w:pPr>
        <w:shd w:val="clear" w:color="auto" w:fill="FFFFFF"/>
        <w:spacing w:before="120" w:after="120" w:line="234" w:lineRule="atLeast"/>
        <w:jc w:val="both"/>
        <w:rPr>
          <w:rFonts w:eastAsia="Times New Roman"/>
          <w:color w:val="000000"/>
          <w:sz w:val="28"/>
          <w:szCs w:val="28"/>
        </w:rPr>
      </w:pPr>
      <w:r w:rsidRPr="00B85AA4">
        <w:rPr>
          <w:rFonts w:eastAsia="Times New Roman"/>
          <w:i/>
          <w:iCs/>
          <w:color w:val="000000"/>
          <w:sz w:val="28"/>
          <w:szCs w:val="28"/>
        </w:rPr>
        <w:t xml:space="preserve"> </w:t>
      </w:r>
      <w:r w:rsidR="00B85AA4" w:rsidRPr="00B85AA4">
        <w:rPr>
          <w:rFonts w:eastAsia="Times New Roman"/>
          <w:i/>
          <w:iCs/>
          <w:color w:val="000000"/>
          <w:sz w:val="28"/>
          <w:szCs w:val="28"/>
        </w:rPr>
        <w:t>(Chỉ ghi các hỗ trợ</w:t>
      </w:r>
      <w:r w:rsidR="00F36DAC">
        <w:rPr>
          <w:rFonts w:eastAsia="Times New Roman"/>
          <w:i/>
          <w:iCs/>
          <w:color w:val="000000"/>
          <w:sz w:val="28"/>
          <w:szCs w:val="28"/>
        </w:rPr>
        <w:t xml:space="preserve"> đầu tư </w:t>
      </w:r>
      <w:r w:rsidR="00B85AA4" w:rsidRPr="00B85AA4">
        <w:rPr>
          <w:rFonts w:eastAsia="Times New Roman"/>
          <w:i/>
          <w:iCs/>
          <w:color w:val="000000"/>
          <w:sz w:val="28"/>
          <w:szCs w:val="28"/>
        </w:rPr>
        <w:t xml:space="preserve"> Doanh nghiệp được hưởng)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0"/>
        <w:gridCol w:w="1630"/>
        <w:gridCol w:w="1458"/>
        <w:gridCol w:w="1458"/>
        <w:gridCol w:w="1458"/>
        <w:gridCol w:w="1458"/>
        <w:gridCol w:w="1200"/>
      </w:tblGrid>
      <w:tr w:rsidR="009E2D66" w:rsidRPr="00B85AA4" w:rsidTr="009E2D66">
        <w:trPr>
          <w:trHeight w:val="1246"/>
          <w:tblCellSpacing w:w="0" w:type="dxa"/>
        </w:trPr>
        <w:tc>
          <w:tcPr>
            <w:tcW w:w="236" w:type="pct"/>
            <w:shd w:val="clear" w:color="auto" w:fill="FFFFFF"/>
            <w:vAlign w:val="center"/>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TT</w:t>
            </w:r>
          </w:p>
        </w:tc>
        <w:tc>
          <w:tcPr>
            <w:tcW w:w="896" w:type="pct"/>
            <w:shd w:val="clear" w:color="auto" w:fill="FFFFFF"/>
            <w:vAlign w:val="center"/>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Nội dung</w:t>
            </w:r>
            <w:r>
              <w:rPr>
                <w:rFonts w:eastAsia="Times New Roman"/>
                <w:color w:val="000000"/>
                <w:sz w:val="28"/>
                <w:szCs w:val="28"/>
              </w:rPr>
              <w:t>/ hạng mục công trình</w:t>
            </w:r>
          </w:p>
        </w:tc>
        <w:tc>
          <w:tcPr>
            <w:tcW w:w="802" w:type="pct"/>
            <w:shd w:val="clear" w:color="auto" w:fill="FFFFFF"/>
          </w:tcPr>
          <w:p w:rsidR="009E2D66" w:rsidRDefault="009E2D66" w:rsidP="00B85AA4">
            <w:pPr>
              <w:spacing w:before="120" w:after="120" w:line="234" w:lineRule="atLeast"/>
              <w:jc w:val="center"/>
              <w:rPr>
                <w:rFonts w:eastAsia="Times New Roman"/>
                <w:color w:val="000000"/>
                <w:sz w:val="28"/>
                <w:szCs w:val="28"/>
              </w:rPr>
            </w:pPr>
            <w:r>
              <w:rPr>
                <w:rFonts w:eastAsia="Times New Roman"/>
                <w:color w:val="000000"/>
                <w:sz w:val="28"/>
                <w:szCs w:val="28"/>
              </w:rPr>
              <w:t>Quy mô công trình</w:t>
            </w:r>
          </w:p>
        </w:tc>
        <w:tc>
          <w:tcPr>
            <w:tcW w:w="802" w:type="pct"/>
            <w:shd w:val="clear" w:color="auto" w:fill="FFFFFF"/>
          </w:tcPr>
          <w:p w:rsidR="009E2D66" w:rsidRPr="00B85AA4" w:rsidRDefault="009E2D66" w:rsidP="00B85AA4">
            <w:pPr>
              <w:spacing w:before="120" w:after="120" w:line="234" w:lineRule="atLeast"/>
              <w:jc w:val="center"/>
              <w:rPr>
                <w:rFonts w:eastAsia="Times New Roman"/>
                <w:color w:val="000000"/>
                <w:sz w:val="28"/>
                <w:szCs w:val="28"/>
              </w:rPr>
            </w:pPr>
            <w:r>
              <w:rPr>
                <w:rFonts w:eastAsia="Times New Roman"/>
                <w:color w:val="000000"/>
                <w:sz w:val="28"/>
                <w:szCs w:val="28"/>
              </w:rPr>
              <w:t>Mức vốn hỗ trợ</w:t>
            </w:r>
          </w:p>
        </w:tc>
        <w:tc>
          <w:tcPr>
            <w:tcW w:w="802" w:type="pct"/>
            <w:shd w:val="clear" w:color="auto" w:fill="FFFFFF"/>
          </w:tcPr>
          <w:p w:rsidR="009E2D66" w:rsidRPr="00B85AA4" w:rsidRDefault="009E2D66" w:rsidP="00B85AA4">
            <w:pPr>
              <w:spacing w:before="120" w:after="120" w:line="234" w:lineRule="atLeast"/>
              <w:jc w:val="center"/>
              <w:rPr>
                <w:rFonts w:eastAsia="Times New Roman"/>
                <w:color w:val="000000"/>
                <w:sz w:val="28"/>
                <w:szCs w:val="28"/>
              </w:rPr>
            </w:pPr>
            <w:r>
              <w:rPr>
                <w:rFonts w:eastAsia="Times New Roman"/>
                <w:color w:val="000000"/>
                <w:sz w:val="28"/>
                <w:szCs w:val="28"/>
              </w:rPr>
              <w:t>Nguồn vốn</w:t>
            </w:r>
          </w:p>
        </w:tc>
        <w:tc>
          <w:tcPr>
            <w:tcW w:w="802" w:type="pct"/>
            <w:shd w:val="clear" w:color="auto" w:fill="FFFFFF"/>
            <w:vAlign w:val="center"/>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Thời gian dự kiến hỗ trợ (năm)</w:t>
            </w:r>
          </w:p>
        </w:tc>
        <w:tc>
          <w:tcPr>
            <w:tcW w:w="660" w:type="pct"/>
            <w:shd w:val="clear" w:color="auto" w:fill="FFFFFF"/>
            <w:vAlign w:val="center"/>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Ghi chú</w:t>
            </w:r>
          </w:p>
        </w:tc>
      </w:tr>
      <w:tr w:rsidR="009E2D66" w:rsidRPr="00B85AA4" w:rsidTr="009E2D66">
        <w:trPr>
          <w:tblCellSpacing w:w="0" w:type="dxa"/>
        </w:trPr>
        <w:tc>
          <w:tcPr>
            <w:tcW w:w="236" w:type="pct"/>
            <w:shd w:val="clear" w:color="auto" w:fill="FFFFFF"/>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1</w:t>
            </w:r>
          </w:p>
        </w:tc>
        <w:tc>
          <w:tcPr>
            <w:tcW w:w="896"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660"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r>
      <w:tr w:rsidR="009E2D66" w:rsidRPr="00B85AA4" w:rsidTr="009E2D66">
        <w:trPr>
          <w:tblCellSpacing w:w="0" w:type="dxa"/>
        </w:trPr>
        <w:tc>
          <w:tcPr>
            <w:tcW w:w="236" w:type="pct"/>
            <w:shd w:val="clear" w:color="auto" w:fill="FFFFFF"/>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2</w:t>
            </w:r>
          </w:p>
        </w:tc>
        <w:tc>
          <w:tcPr>
            <w:tcW w:w="896"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660"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r>
      <w:tr w:rsidR="009E2D66" w:rsidRPr="00B85AA4" w:rsidTr="009E2D66">
        <w:trPr>
          <w:tblCellSpacing w:w="0" w:type="dxa"/>
        </w:trPr>
        <w:tc>
          <w:tcPr>
            <w:tcW w:w="236" w:type="pct"/>
            <w:shd w:val="clear" w:color="auto" w:fill="FFFFFF"/>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w:t>
            </w:r>
          </w:p>
        </w:tc>
        <w:tc>
          <w:tcPr>
            <w:tcW w:w="896"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660"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r>
      <w:tr w:rsidR="009E2D66" w:rsidRPr="00B85AA4" w:rsidTr="009E2D66">
        <w:trPr>
          <w:tblCellSpacing w:w="0" w:type="dxa"/>
        </w:trPr>
        <w:tc>
          <w:tcPr>
            <w:tcW w:w="236" w:type="pct"/>
            <w:shd w:val="clear" w:color="auto" w:fill="FFFFFF"/>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 </w:t>
            </w:r>
          </w:p>
        </w:tc>
        <w:tc>
          <w:tcPr>
            <w:tcW w:w="896"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660"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r>
      <w:tr w:rsidR="009E2D66" w:rsidRPr="00B85AA4" w:rsidTr="009E2D66">
        <w:trPr>
          <w:tblCellSpacing w:w="0" w:type="dxa"/>
        </w:trPr>
        <w:tc>
          <w:tcPr>
            <w:tcW w:w="236" w:type="pct"/>
            <w:shd w:val="clear" w:color="auto" w:fill="FFFFFF"/>
            <w:hideMark/>
          </w:tcPr>
          <w:p w:rsidR="00B85AA4" w:rsidRPr="00B85AA4" w:rsidRDefault="009E2D66" w:rsidP="00B85AA4">
            <w:pPr>
              <w:spacing w:before="120" w:after="120" w:line="234" w:lineRule="atLeast"/>
              <w:jc w:val="center"/>
              <w:rPr>
                <w:rFonts w:eastAsia="Times New Roman"/>
                <w:color w:val="000000"/>
                <w:sz w:val="28"/>
                <w:szCs w:val="28"/>
              </w:rPr>
            </w:pPr>
            <w:r w:rsidRPr="00B85AA4">
              <w:rPr>
                <w:rFonts w:eastAsia="Times New Roman"/>
                <w:color w:val="000000"/>
                <w:sz w:val="28"/>
                <w:szCs w:val="28"/>
              </w:rPr>
              <w:t> </w:t>
            </w:r>
          </w:p>
        </w:tc>
        <w:tc>
          <w:tcPr>
            <w:tcW w:w="896"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r w:rsidRPr="0085391A">
              <w:rPr>
                <w:rFonts w:eastAsia="Times New Roman"/>
                <w:color w:val="000000"/>
                <w:sz w:val="28"/>
                <w:szCs w:val="28"/>
              </w:rPr>
              <w:t>Tổng cộng:</w:t>
            </w: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tcPr>
          <w:p w:rsidR="009E2D66" w:rsidRPr="00B85AA4" w:rsidRDefault="009E2D66" w:rsidP="00B85AA4">
            <w:pPr>
              <w:spacing w:before="120" w:after="120" w:line="234" w:lineRule="atLeast"/>
              <w:rPr>
                <w:rFonts w:eastAsia="Times New Roman"/>
                <w:color w:val="000000"/>
                <w:sz w:val="28"/>
                <w:szCs w:val="28"/>
              </w:rPr>
            </w:pPr>
          </w:p>
        </w:tc>
        <w:tc>
          <w:tcPr>
            <w:tcW w:w="802"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c>
          <w:tcPr>
            <w:tcW w:w="660" w:type="pct"/>
            <w:shd w:val="clear" w:color="auto" w:fill="FFFFFF"/>
            <w:hideMark/>
          </w:tcPr>
          <w:p w:rsidR="00B85AA4" w:rsidRPr="00B85AA4" w:rsidRDefault="009E2D66" w:rsidP="00B85AA4">
            <w:pPr>
              <w:spacing w:before="120" w:after="120" w:line="234" w:lineRule="atLeast"/>
              <w:rPr>
                <w:rFonts w:eastAsia="Times New Roman"/>
                <w:color w:val="000000"/>
                <w:sz w:val="28"/>
                <w:szCs w:val="28"/>
              </w:rPr>
            </w:pPr>
            <w:r w:rsidRPr="00B85AA4">
              <w:rPr>
                <w:rFonts w:eastAsia="Times New Roman"/>
                <w:color w:val="000000"/>
                <w:sz w:val="28"/>
                <w:szCs w:val="28"/>
              </w:rPr>
              <w:t> </w:t>
            </w:r>
          </w:p>
        </w:tc>
      </w:tr>
    </w:tbl>
    <w:p w:rsidR="0085391A" w:rsidRDefault="0085391A" w:rsidP="00B85AA4">
      <w:pPr>
        <w:shd w:val="clear" w:color="auto" w:fill="FFFFFF"/>
        <w:spacing w:line="234" w:lineRule="atLeast"/>
        <w:rPr>
          <w:rFonts w:eastAsia="Times New Roman"/>
          <w:color w:val="000000"/>
          <w:sz w:val="28"/>
          <w:szCs w:val="28"/>
        </w:rPr>
      </w:pPr>
    </w:p>
    <w:p w:rsidR="0085391A" w:rsidRDefault="003641FF" w:rsidP="0085391A">
      <w:pPr>
        <w:shd w:val="clear" w:color="auto" w:fill="FFFFFF"/>
        <w:spacing w:line="234" w:lineRule="atLeast"/>
        <w:jc w:val="both"/>
        <w:rPr>
          <w:rFonts w:eastAsia="Times New Roman"/>
          <w:color w:val="000000"/>
          <w:sz w:val="28"/>
          <w:szCs w:val="28"/>
        </w:rPr>
      </w:pPr>
      <w:r w:rsidRPr="003641FF">
        <w:rPr>
          <w:rFonts w:eastAsia="Times New Roman"/>
          <w:b/>
          <w:color w:val="000000"/>
          <w:sz w:val="28"/>
          <w:szCs w:val="28"/>
        </w:rPr>
        <w:lastRenderedPageBreak/>
        <w:t>Điều 3.</w:t>
      </w:r>
      <w:r w:rsidR="00B85AA4" w:rsidRPr="00B85AA4">
        <w:rPr>
          <w:rFonts w:eastAsia="Times New Roman"/>
          <w:color w:val="000000"/>
          <w:sz w:val="28"/>
          <w:szCs w:val="28"/>
          <w:lang w:val="vi-VN"/>
        </w:rPr>
        <w:t xml:space="preserve"> Khoản hỗ trợ ………………….. đồng </w:t>
      </w:r>
      <w:r w:rsidR="00F36DAC">
        <w:rPr>
          <w:rFonts w:eastAsia="Times New Roman"/>
          <w:color w:val="000000"/>
          <w:sz w:val="28"/>
          <w:szCs w:val="28"/>
        </w:rPr>
        <w:t>là mức vốn hỗ trợ tối đa</w:t>
      </w:r>
      <w:r w:rsidR="0085391A">
        <w:rPr>
          <w:rFonts w:eastAsia="Times New Roman"/>
          <w:color w:val="000000"/>
          <w:sz w:val="28"/>
          <w:szCs w:val="28"/>
        </w:rPr>
        <w:t xml:space="preserve">. </w:t>
      </w:r>
      <w:r w:rsidR="0092777D">
        <w:rPr>
          <w:rFonts w:eastAsia="Times New Roman"/>
          <w:color w:val="000000"/>
          <w:sz w:val="28"/>
          <w:szCs w:val="28"/>
        </w:rPr>
        <w:t>Điều kiệ hỗ trợ, t</w:t>
      </w:r>
      <w:r w:rsidR="0085391A">
        <w:rPr>
          <w:rFonts w:eastAsia="Times New Roman"/>
          <w:color w:val="000000"/>
          <w:sz w:val="28"/>
          <w:szCs w:val="28"/>
        </w:rPr>
        <w:t xml:space="preserve">rình tự, thủ tục hỗ trợ dầu tư thực hiện theo quy định tại Nghị quyết số  …./2021 /NQ-HĐND ngày ….  tháng ….năm của Hội đồng nhân dân tỉnh.  </w:t>
      </w:r>
    </w:p>
    <w:p w:rsidR="0085391A" w:rsidRPr="0085391A" w:rsidRDefault="0085391A" w:rsidP="00F36DAC">
      <w:pPr>
        <w:shd w:val="clear" w:color="auto" w:fill="FFFFFF"/>
        <w:spacing w:before="120" w:after="120" w:line="234" w:lineRule="atLeast"/>
        <w:jc w:val="both"/>
        <w:rPr>
          <w:rFonts w:eastAsia="Times New Roman"/>
          <w:bCs/>
          <w:color w:val="000000"/>
          <w:sz w:val="28"/>
          <w:szCs w:val="28"/>
        </w:rPr>
      </w:pPr>
      <w:r>
        <w:rPr>
          <w:rFonts w:eastAsia="Times New Roman"/>
          <w:b/>
          <w:bCs/>
          <w:color w:val="000000"/>
          <w:sz w:val="28"/>
          <w:szCs w:val="28"/>
        </w:rPr>
        <w:t xml:space="preserve">Điều </w:t>
      </w:r>
      <w:r w:rsidR="003641FF">
        <w:rPr>
          <w:rFonts w:eastAsia="Times New Roman"/>
          <w:b/>
          <w:bCs/>
          <w:color w:val="000000"/>
          <w:sz w:val="28"/>
          <w:szCs w:val="28"/>
        </w:rPr>
        <w:t>4.</w:t>
      </w:r>
      <w:r>
        <w:rPr>
          <w:rFonts w:eastAsia="Times New Roman"/>
          <w:b/>
          <w:bCs/>
          <w:color w:val="000000"/>
          <w:sz w:val="28"/>
          <w:szCs w:val="28"/>
        </w:rPr>
        <w:t xml:space="preserve"> </w:t>
      </w:r>
      <w:r w:rsidRPr="0085391A">
        <w:rPr>
          <w:rFonts w:eastAsia="Times New Roman"/>
          <w:bCs/>
          <w:color w:val="000000"/>
          <w:sz w:val="28"/>
          <w:szCs w:val="28"/>
        </w:rPr>
        <w:t>Quyết định này có hiệu lực kể từ ngày ký</w:t>
      </w:r>
    </w:p>
    <w:p w:rsidR="00B85AA4" w:rsidRPr="00B85AA4" w:rsidRDefault="00B85AA4" w:rsidP="00F36DAC">
      <w:pPr>
        <w:shd w:val="clear" w:color="auto" w:fill="FFFFFF"/>
        <w:spacing w:before="120" w:after="120" w:line="234" w:lineRule="atLeast"/>
        <w:jc w:val="both"/>
        <w:rPr>
          <w:rFonts w:eastAsia="Times New Roman"/>
          <w:color w:val="000000"/>
          <w:sz w:val="28"/>
          <w:szCs w:val="28"/>
        </w:rPr>
      </w:pPr>
      <w:r w:rsidRPr="00B85AA4">
        <w:rPr>
          <w:rFonts w:eastAsia="Times New Roman"/>
          <w:b/>
          <w:bCs/>
          <w:color w:val="000000"/>
          <w:sz w:val="28"/>
          <w:szCs w:val="28"/>
          <w:lang w:val="vi-VN"/>
        </w:rPr>
        <w:t xml:space="preserve">Điều </w:t>
      </w:r>
      <w:r w:rsidR="003641FF">
        <w:rPr>
          <w:rFonts w:eastAsia="Times New Roman"/>
          <w:b/>
          <w:bCs/>
          <w:color w:val="000000"/>
          <w:sz w:val="28"/>
          <w:szCs w:val="28"/>
        </w:rPr>
        <w:t>5</w:t>
      </w:r>
      <w:r w:rsidRPr="00B85AA4">
        <w:rPr>
          <w:rFonts w:eastAsia="Times New Roman"/>
          <w:b/>
          <w:bCs/>
          <w:color w:val="000000"/>
          <w:sz w:val="28"/>
          <w:szCs w:val="28"/>
          <w:lang w:val="vi-VN"/>
        </w:rPr>
        <w:t>.</w:t>
      </w:r>
      <w:r w:rsidRPr="00B85AA4">
        <w:rPr>
          <w:rFonts w:eastAsia="Times New Roman"/>
          <w:color w:val="000000"/>
          <w:sz w:val="28"/>
          <w:szCs w:val="28"/>
          <w:lang w:val="vi-VN"/>
        </w:rPr>
        <w:t> Chánh Văn phòng UBND tỉnh, Giám đốc các Sở, ngành, Sở Kế hoạch và Đầu tư, Tài chính, Nông nghiệp và Phát triển nông thôn, Tài nguyên và Môi trường, Khoa học và Công nghệ, Kho bạc Nhà nước tỉnh, Nhà đầu tư (tên doanh nghiệp), các cơ quan đơn vị, các tổ chức và cá nhân có liên quan chịu trách nhiệm thi hành Quyết định này kể từ ngày ký.</w:t>
      </w:r>
    </w:p>
    <w:p w:rsidR="00B85AA4" w:rsidRPr="00B85AA4" w:rsidRDefault="00B85AA4" w:rsidP="00F36DAC">
      <w:pPr>
        <w:shd w:val="clear" w:color="auto" w:fill="FFFFFF"/>
        <w:spacing w:before="120" w:after="120" w:line="234" w:lineRule="atLeast"/>
        <w:jc w:val="both"/>
        <w:rPr>
          <w:rFonts w:eastAsia="Times New Roman"/>
          <w:color w:val="000000"/>
          <w:sz w:val="28"/>
          <w:szCs w:val="28"/>
        </w:rPr>
      </w:pPr>
      <w:r w:rsidRPr="00B85AA4">
        <w:rPr>
          <w:rFonts w:eastAsia="Times New Roman"/>
          <w:b/>
          <w:bCs/>
          <w:color w:val="000000"/>
          <w:sz w:val="28"/>
          <w:szCs w:val="28"/>
          <w:lang w:val="vi-VN"/>
        </w:rPr>
        <w:t xml:space="preserve">Điều </w:t>
      </w:r>
      <w:r w:rsidR="003641FF">
        <w:rPr>
          <w:rFonts w:eastAsia="Times New Roman"/>
          <w:b/>
          <w:bCs/>
          <w:color w:val="000000"/>
          <w:sz w:val="28"/>
          <w:szCs w:val="28"/>
        </w:rPr>
        <w:t>6</w:t>
      </w:r>
      <w:r w:rsidRPr="00B85AA4">
        <w:rPr>
          <w:rFonts w:eastAsia="Times New Roman"/>
          <w:b/>
          <w:bCs/>
          <w:color w:val="000000"/>
          <w:sz w:val="28"/>
          <w:szCs w:val="28"/>
          <w:lang w:val="vi-VN"/>
        </w:rPr>
        <w:t>.</w:t>
      </w:r>
      <w:r w:rsidRPr="00B85AA4">
        <w:rPr>
          <w:rFonts w:eastAsia="Times New Roman"/>
          <w:color w:val="000000"/>
          <w:sz w:val="28"/>
          <w:szCs w:val="28"/>
          <w:lang w:val="vi-VN"/>
        </w:rPr>
        <w:t xml:space="preserve"> Quyết định hỗ trợ đầu tư </w:t>
      </w:r>
      <w:r w:rsidR="00F36DAC">
        <w:rPr>
          <w:rFonts w:eastAsia="Times New Roman"/>
          <w:color w:val="000000"/>
          <w:sz w:val="28"/>
          <w:szCs w:val="28"/>
        </w:rPr>
        <w:t xml:space="preserve">này </w:t>
      </w:r>
      <w:r w:rsidRPr="00B85AA4">
        <w:rPr>
          <w:rFonts w:eastAsia="Times New Roman"/>
          <w:color w:val="000000"/>
          <w:sz w:val="28"/>
          <w:szCs w:val="28"/>
          <w:lang w:val="vi-VN"/>
        </w:rPr>
        <w:t>được cấp cho doanh nghiệp 02 bản chính, các cơ quan liên quan mỗi cơ quan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5AA4" w:rsidRPr="00B85AA4" w:rsidTr="00B85AA4">
        <w:trPr>
          <w:tblCellSpacing w:w="0" w:type="dxa"/>
        </w:trPr>
        <w:tc>
          <w:tcPr>
            <w:tcW w:w="4428" w:type="dxa"/>
            <w:shd w:val="clear" w:color="auto" w:fill="FFFFFF"/>
            <w:tcMar>
              <w:top w:w="0" w:type="dxa"/>
              <w:left w:w="108" w:type="dxa"/>
              <w:bottom w:w="0" w:type="dxa"/>
              <w:right w:w="108" w:type="dxa"/>
            </w:tcMar>
            <w:hideMark/>
          </w:tcPr>
          <w:p w:rsidR="00B85AA4" w:rsidRDefault="00B85AA4" w:rsidP="00F36DAC">
            <w:pPr>
              <w:spacing w:before="120" w:after="120" w:line="234" w:lineRule="atLeast"/>
              <w:rPr>
                <w:rFonts w:eastAsia="Times New Roman"/>
                <w:b/>
                <w:bCs/>
                <w:i/>
                <w:iCs/>
                <w:color w:val="000000"/>
                <w:sz w:val="28"/>
                <w:szCs w:val="28"/>
              </w:rPr>
            </w:pPr>
            <w:r w:rsidRPr="00B85AA4">
              <w:rPr>
                <w:rFonts w:eastAsia="Times New Roman"/>
                <w:color w:val="000000"/>
                <w:sz w:val="28"/>
                <w:szCs w:val="28"/>
                <w:lang w:val="vi-VN"/>
              </w:rPr>
              <w:t> </w:t>
            </w:r>
            <w:r w:rsidRPr="00B85AA4">
              <w:rPr>
                <w:rFonts w:eastAsia="Times New Roman"/>
                <w:b/>
                <w:bCs/>
                <w:i/>
                <w:iCs/>
                <w:color w:val="000000"/>
                <w:sz w:val="28"/>
                <w:szCs w:val="28"/>
              </w:rPr>
              <w:t> Nơi nhận:</w:t>
            </w:r>
          </w:p>
          <w:p w:rsidR="00B85AA4" w:rsidRDefault="00F36DAC" w:rsidP="00F36DAC">
            <w:pPr>
              <w:spacing w:before="120" w:after="120" w:line="234" w:lineRule="atLeast"/>
              <w:rPr>
                <w:rFonts w:eastAsia="Times New Roman"/>
                <w:color w:val="000000"/>
                <w:sz w:val="22"/>
                <w:szCs w:val="22"/>
              </w:rPr>
            </w:pPr>
            <w:r>
              <w:rPr>
                <w:rFonts w:eastAsia="Times New Roman"/>
                <w:color w:val="000000"/>
                <w:sz w:val="22"/>
                <w:szCs w:val="22"/>
              </w:rPr>
              <w:t>-Như Điều 3;</w:t>
            </w:r>
          </w:p>
          <w:p w:rsidR="00F36DAC" w:rsidRPr="00F36DAC" w:rsidRDefault="00F36DAC" w:rsidP="00F36DAC">
            <w:pPr>
              <w:spacing w:before="120" w:after="120" w:line="234" w:lineRule="atLeast"/>
              <w:rPr>
                <w:rFonts w:eastAsia="Times New Roman"/>
                <w:color w:val="000000"/>
                <w:sz w:val="22"/>
                <w:szCs w:val="22"/>
              </w:rPr>
            </w:pPr>
            <w:r>
              <w:rPr>
                <w:rFonts w:eastAsia="Times New Roman"/>
                <w:color w:val="000000"/>
                <w:sz w:val="22"/>
                <w:szCs w:val="22"/>
              </w:rPr>
              <w:t>-…..</w:t>
            </w:r>
          </w:p>
        </w:tc>
        <w:tc>
          <w:tcPr>
            <w:tcW w:w="4428" w:type="dxa"/>
            <w:shd w:val="clear" w:color="auto" w:fill="FFFFFF"/>
            <w:tcMar>
              <w:top w:w="0" w:type="dxa"/>
              <w:left w:w="108" w:type="dxa"/>
              <w:bottom w:w="0" w:type="dxa"/>
              <w:right w:w="108" w:type="dxa"/>
            </w:tcMar>
            <w:hideMark/>
          </w:tcPr>
          <w:p w:rsidR="00F36DAC" w:rsidRDefault="00F36DAC" w:rsidP="00B85AA4">
            <w:pPr>
              <w:spacing w:before="120" w:after="120" w:line="234" w:lineRule="atLeast"/>
              <w:jc w:val="center"/>
              <w:rPr>
                <w:rFonts w:eastAsia="Times New Roman"/>
                <w:b/>
                <w:bCs/>
                <w:color w:val="000000"/>
                <w:sz w:val="28"/>
                <w:szCs w:val="28"/>
              </w:rPr>
            </w:pPr>
            <w:r>
              <w:rPr>
                <w:rFonts w:eastAsia="Times New Roman"/>
                <w:b/>
                <w:bCs/>
                <w:color w:val="000000"/>
                <w:sz w:val="28"/>
                <w:szCs w:val="28"/>
              </w:rPr>
              <w:t>TM. UỶ BAN NHÂN DÂN TỈNH</w:t>
            </w:r>
          </w:p>
          <w:p w:rsidR="00B85AA4" w:rsidRPr="00B85AA4" w:rsidRDefault="00B85AA4" w:rsidP="00B85AA4">
            <w:pPr>
              <w:spacing w:before="120" w:after="120" w:line="234" w:lineRule="atLeast"/>
              <w:jc w:val="center"/>
              <w:rPr>
                <w:rFonts w:eastAsia="Times New Roman"/>
                <w:color w:val="000000"/>
                <w:sz w:val="28"/>
                <w:szCs w:val="28"/>
              </w:rPr>
            </w:pPr>
            <w:r w:rsidRPr="00B85AA4">
              <w:rPr>
                <w:rFonts w:eastAsia="Times New Roman"/>
                <w:b/>
                <w:bCs/>
                <w:color w:val="000000"/>
                <w:sz w:val="28"/>
                <w:szCs w:val="28"/>
              </w:rPr>
              <w:t>CHỦ TỊCH</w:t>
            </w:r>
            <w:r w:rsidRPr="00B85AA4">
              <w:rPr>
                <w:rFonts w:eastAsia="Times New Roman"/>
                <w:b/>
                <w:bCs/>
                <w:color w:val="000000"/>
                <w:sz w:val="28"/>
                <w:szCs w:val="28"/>
              </w:rPr>
              <w:br/>
              <w:t>(</w:t>
            </w:r>
            <w:r w:rsidRPr="00B85AA4">
              <w:rPr>
                <w:rFonts w:eastAsia="Times New Roman"/>
                <w:color w:val="000000"/>
                <w:sz w:val="28"/>
                <w:szCs w:val="28"/>
              </w:rPr>
              <w:t>ký tên, đóng dấu)</w:t>
            </w:r>
          </w:p>
        </w:tc>
      </w:tr>
    </w:tbl>
    <w:p w:rsidR="004945F7" w:rsidRPr="00FE5809" w:rsidRDefault="004945F7" w:rsidP="004945F7">
      <w:pPr>
        <w:spacing w:after="200" w:line="276" w:lineRule="auto"/>
        <w:jc w:val="right"/>
        <w:rPr>
          <w:sz w:val="28"/>
          <w:szCs w:val="28"/>
        </w:rPr>
      </w:pPr>
      <w:r>
        <w:rPr>
          <w:sz w:val="28"/>
          <w:szCs w:val="28"/>
        </w:rPr>
        <w:t>Mẫu số 4</w:t>
      </w:r>
    </w:p>
    <w:tbl>
      <w:tblPr>
        <w:tblW w:w="9606" w:type="dxa"/>
        <w:tblCellMar>
          <w:left w:w="0" w:type="dxa"/>
          <w:right w:w="0" w:type="dxa"/>
        </w:tblCellMar>
        <w:tblLook w:val="04A0" w:firstRow="1" w:lastRow="0" w:firstColumn="1" w:lastColumn="0" w:noHBand="0" w:noVBand="1"/>
      </w:tblPr>
      <w:tblGrid>
        <w:gridCol w:w="3936"/>
        <w:gridCol w:w="5670"/>
      </w:tblGrid>
      <w:tr w:rsidR="004945F7" w:rsidRPr="00765E95" w:rsidTr="00042239">
        <w:tc>
          <w:tcPr>
            <w:tcW w:w="3936" w:type="dxa"/>
            <w:tcMar>
              <w:top w:w="0" w:type="dxa"/>
              <w:left w:w="108" w:type="dxa"/>
              <w:bottom w:w="0" w:type="dxa"/>
              <w:right w:w="108" w:type="dxa"/>
            </w:tcMar>
            <w:hideMark/>
          </w:tcPr>
          <w:p w:rsidR="004945F7" w:rsidRPr="00FE5809" w:rsidRDefault="004945F7" w:rsidP="00042239">
            <w:pPr>
              <w:pStyle w:val="NormalWeb"/>
              <w:spacing w:before="0" w:beforeAutospacing="0" w:after="0" w:afterAutospacing="0"/>
              <w:ind w:right="4"/>
              <w:jc w:val="center"/>
              <w:rPr>
                <w:b/>
                <w:bCs/>
                <w:sz w:val="26"/>
                <w:szCs w:val="26"/>
              </w:rPr>
            </w:pPr>
            <w:bookmarkStart w:id="10" w:name="muc_5_name"/>
            <w:r w:rsidRPr="00FE5809">
              <w:rPr>
                <w:bCs/>
                <w:sz w:val="26"/>
                <w:szCs w:val="26"/>
              </w:rPr>
              <w:t>UBND</w:t>
            </w:r>
            <w:r w:rsidRPr="00FE5809">
              <w:rPr>
                <w:sz w:val="26"/>
                <w:szCs w:val="26"/>
              </w:rPr>
              <w:t xml:space="preserve"> TỈNH THỪA THIÊN HUẾ</w:t>
            </w:r>
            <w:r w:rsidRPr="00FE5809">
              <w:rPr>
                <w:b/>
                <w:bCs/>
                <w:sz w:val="26"/>
                <w:szCs w:val="26"/>
              </w:rPr>
              <w:br/>
            </w:r>
            <w:r>
              <w:rPr>
                <w:b/>
                <w:bCs/>
                <w:sz w:val="26"/>
                <w:szCs w:val="26"/>
              </w:rPr>
              <w:t>HỘI ĐỒNG NGHIỆM THU</w:t>
            </w:r>
          </w:p>
          <w:p w:rsidR="004945F7" w:rsidRDefault="004945F7" w:rsidP="00042239">
            <w:pPr>
              <w:pStyle w:val="NormalWeb"/>
              <w:spacing w:before="0" w:beforeAutospacing="0" w:after="0" w:afterAutospacing="0"/>
              <w:ind w:right="4"/>
              <w:rPr>
                <w:b/>
                <w:bCs/>
                <w:sz w:val="26"/>
                <w:szCs w:val="26"/>
              </w:rPr>
            </w:pPr>
            <w:r>
              <w:rPr>
                <w:b/>
                <w:bCs/>
                <w:noProof/>
                <w:sz w:val="26"/>
                <w:szCs w:val="26"/>
              </w:rPr>
              <mc:AlternateContent>
                <mc:Choice Requires="wps">
                  <w:drawing>
                    <wp:anchor distT="0" distB="0" distL="114300" distR="114300" simplePos="0" relativeHeight="251679744" behindDoc="0" locked="0" layoutInCell="1" allowOverlap="1" wp14:anchorId="0E01C57B" wp14:editId="7501BFAB">
                      <wp:simplePos x="0" y="0"/>
                      <wp:positionH relativeFrom="column">
                        <wp:posOffset>681990</wp:posOffset>
                      </wp:positionH>
                      <wp:positionV relativeFrom="paragraph">
                        <wp:posOffset>48260</wp:posOffset>
                      </wp:positionV>
                      <wp:extent cx="933450" cy="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3.7pt;margin-top:3.8pt;width:7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iZ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"/>
                  </w:pict>
                </mc:Fallback>
              </mc:AlternateContent>
            </w:r>
            <w:r>
              <w:rPr>
                <w:b/>
                <w:bCs/>
                <w:sz w:val="26"/>
                <w:szCs w:val="26"/>
              </w:rPr>
              <w:t xml:space="preserve">      </w:t>
            </w:r>
          </w:p>
          <w:p w:rsidR="004945F7" w:rsidRPr="00765E95" w:rsidRDefault="004945F7" w:rsidP="00042239">
            <w:pPr>
              <w:pStyle w:val="NormalWeb"/>
              <w:spacing w:before="0" w:beforeAutospacing="0" w:after="0" w:afterAutospacing="0"/>
              <w:ind w:right="4"/>
              <w:rPr>
                <w:b/>
                <w:bCs/>
                <w:sz w:val="26"/>
                <w:szCs w:val="26"/>
              </w:rPr>
            </w:pPr>
            <w:r>
              <w:rPr>
                <w:b/>
                <w:bCs/>
                <w:sz w:val="26"/>
                <w:szCs w:val="26"/>
              </w:rPr>
              <w:t xml:space="preserve">       Số:             </w:t>
            </w:r>
          </w:p>
        </w:tc>
        <w:tc>
          <w:tcPr>
            <w:tcW w:w="5670" w:type="dxa"/>
            <w:tcMar>
              <w:top w:w="0" w:type="dxa"/>
              <w:left w:w="108" w:type="dxa"/>
              <w:bottom w:w="0" w:type="dxa"/>
              <w:right w:w="108" w:type="dxa"/>
            </w:tcMar>
            <w:hideMark/>
          </w:tcPr>
          <w:p w:rsidR="004945F7" w:rsidRDefault="004945F7" w:rsidP="00042239">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80768" behindDoc="0" locked="0" layoutInCell="1" allowOverlap="1" wp14:anchorId="5F2307F8" wp14:editId="5DF590E1">
                      <wp:simplePos x="0" y="0"/>
                      <wp:positionH relativeFrom="column">
                        <wp:posOffset>733425</wp:posOffset>
                      </wp:positionH>
                      <wp:positionV relativeFrom="paragraph">
                        <wp:posOffset>409575</wp:posOffset>
                      </wp:positionV>
                      <wp:extent cx="1952625" cy="9525"/>
                      <wp:effectExtent l="0" t="0" r="28575" b="285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7.75pt;margin-top:32.25pt;width:153.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"/>
                  </w:pict>
                </mc:Fallback>
              </mc:AlternateContent>
            </w:r>
            <w:r w:rsidRPr="00765E95">
              <w:rPr>
                <w:b/>
                <w:bCs/>
                <w:sz w:val="26"/>
                <w:szCs w:val="26"/>
              </w:rPr>
              <w:t>CỘNG HÒA XÃ HỘI CHỦ NGHĨA VIỆT NAM</w:t>
            </w:r>
            <w:r w:rsidRPr="00765E95">
              <w:rPr>
                <w:b/>
                <w:bCs/>
                <w:sz w:val="26"/>
                <w:szCs w:val="26"/>
              </w:rPr>
              <w:br/>
              <w:t xml:space="preserve">Độc lập - Tự do - Hạnh phúc </w:t>
            </w:r>
            <w:r w:rsidRPr="00765E95">
              <w:rPr>
                <w:b/>
                <w:bCs/>
                <w:sz w:val="26"/>
                <w:szCs w:val="26"/>
              </w:rPr>
              <w:br/>
            </w:r>
          </w:p>
          <w:p w:rsidR="004945F7" w:rsidRPr="004324AC" w:rsidRDefault="004945F7" w:rsidP="00042239">
            <w:pPr>
              <w:pStyle w:val="NormalWeb"/>
              <w:spacing w:before="0" w:beforeAutospacing="0" w:after="0" w:afterAutospacing="0"/>
              <w:ind w:right="4"/>
              <w:jc w:val="center"/>
              <w:rPr>
                <w:bCs/>
                <w:i/>
                <w:sz w:val="26"/>
                <w:szCs w:val="26"/>
              </w:rPr>
            </w:pPr>
            <w:r>
              <w:rPr>
                <w:bCs/>
                <w:i/>
                <w:sz w:val="26"/>
                <w:szCs w:val="26"/>
              </w:rPr>
              <w:t>……, Ngày…….   Tháng…… năm ……</w:t>
            </w:r>
          </w:p>
        </w:tc>
      </w:tr>
    </w:tbl>
    <w:p w:rsidR="004945F7" w:rsidRDefault="004945F7" w:rsidP="004945F7">
      <w:pPr>
        <w:spacing w:before="120" w:after="280" w:afterAutospacing="1"/>
        <w:jc w:val="center"/>
        <w:rPr>
          <w:b/>
          <w:sz w:val="28"/>
          <w:szCs w:val="28"/>
        </w:rPr>
      </w:pPr>
    </w:p>
    <w:p w:rsidR="004945F7" w:rsidRPr="004A24F7" w:rsidRDefault="004945F7" w:rsidP="004945F7">
      <w:pPr>
        <w:spacing w:before="120" w:after="280" w:afterAutospacing="1"/>
        <w:jc w:val="center"/>
        <w:rPr>
          <w:b/>
          <w:sz w:val="28"/>
          <w:szCs w:val="28"/>
        </w:rPr>
      </w:pPr>
      <w:r w:rsidRPr="004A24F7">
        <w:rPr>
          <w:b/>
          <w:sz w:val="28"/>
          <w:szCs w:val="28"/>
        </w:rPr>
        <w:t>BIÊN BẢN NGHIỆM THU</w:t>
      </w:r>
      <w:bookmarkEnd w:id="10"/>
      <w:r w:rsidRPr="004A24F7">
        <w:rPr>
          <w:b/>
          <w:sz w:val="28"/>
          <w:szCs w:val="28"/>
        </w:rPr>
        <w:t xml:space="preserve"> HOÀN THÀNH</w:t>
      </w:r>
    </w:p>
    <w:p w:rsidR="004945F7" w:rsidRPr="004A24F7" w:rsidRDefault="004945F7" w:rsidP="004945F7">
      <w:pPr>
        <w:spacing w:before="120" w:after="280" w:afterAutospacing="1"/>
        <w:jc w:val="both"/>
        <w:rPr>
          <w:sz w:val="28"/>
          <w:szCs w:val="28"/>
        </w:rPr>
      </w:pPr>
      <w:r w:rsidRPr="004A24F7">
        <w:rPr>
          <w:sz w:val="28"/>
          <w:szCs w:val="28"/>
        </w:rPr>
        <w:t xml:space="preserve">1. Dự án (hạng mục </w:t>
      </w:r>
      <w:r>
        <w:rPr>
          <w:sz w:val="28"/>
          <w:szCs w:val="28"/>
        </w:rPr>
        <w:t>công trình</w:t>
      </w:r>
      <w:r w:rsidRPr="004A24F7">
        <w:rPr>
          <w:sz w:val="28"/>
          <w:szCs w:val="28"/>
        </w:rPr>
        <w:t xml:space="preserve">): .......................................................................... </w:t>
      </w:r>
    </w:p>
    <w:p w:rsidR="004945F7" w:rsidRPr="004A24F7" w:rsidRDefault="004945F7" w:rsidP="004945F7">
      <w:pPr>
        <w:spacing w:before="120" w:after="280" w:afterAutospacing="1"/>
        <w:jc w:val="both"/>
        <w:rPr>
          <w:sz w:val="28"/>
          <w:szCs w:val="28"/>
        </w:rPr>
      </w:pPr>
      <w:r w:rsidRPr="004A24F7">
        <w:rPr>
          <w:sz w:val="28"/>
          <w:szCs w:val="28"/>
        </w:rPr>
        <w:t xml:space="preserve">2. Địa điểm xây dựng: .......................................................................................... </w:t>
      </w:r>
    </w:p>
    <w:p w:rsidR="004945F7" w:rsidRPr="004A24F7" w:rsidRDefault="004945F7" w:rsidP="004945F7">
      <w:pPr>
        <w:spacing w:before="120" w:after="280" w:afterAutospacing="1"/>
        <w:jc w:val="both"/>
        <w:rPr>
          <w:sz w:val="28"/>
          <w:szCs w:val="28"/>
        </w:rPr>
      </w:pPr>
      <w:r w:rsidRPr="004A24F7">
        <w:rPr>
          <w:sz w:val="28"/>
          <w:szCs w:val="28"/>
        </w:rPr>
        <w:t>3. Thành phần tham gia nghiệm thu:</w:t>
      </w:r>
    </w:p>
    <w:p w:rsidR="004945F7" w:rsidRPr="004A24F7" w:rsidRDefault="004945F7" w:rsidP="004945F7">
      <w:pPr>
        <w:spacing w:before="120" w:after="280" w:afterAutospacing="1"/>
        <w:jc w:val="both"/>
        <w:rPr>
          <w:sz w:val="28"/>
          <w:szCs w:val="28"/>
        </w:rPr>
      </w:pPr>
      <w:r w:rsidRPr="004A24F7">
        <w:rPr>
          <w:sz w:val="28"/>
          <w:szCs w:val="28"/>
        </w:rPr>
        <w:t xml:space="preserve">a) Phía Hội đồng nghiệm thu (Ghi rõ họ tên, chức vụ, cơ quan </w:t>
      </w:r>
      <w:r>
        <w:rPr>
          <w:sz w:val="28"/>
          <w:szCs w:val="28"/>
        </w:rPr>
        <w:t>t</w:t>
      </w:r>
      <w:r w:rsidRPr="004A24F7">
        <w:rPr>
          <w:sz w:val="28"/>
          <w:szCs w:val="28"/>
        </w:rPr>
        <w:t>ham gia)</w:t>
      </w:r>
    </w:p>
    <w:p w:rsidR="004945F7" w:rsidRPr="004A24F7" w:rsidRDefault="004945F7" w:rsidP="004945F7">
      <w:pPr>
        <w:spacing w:before="120" w:after="280" w:afterAutospacing="1"/>
        <w:jc w:val="both"/>
        <w:rPr>
          <w:sz w:val="28"/>
          <w:szCs w:val="28"/>
        </w:rPr>
      </w:pPr>
      <w:r w:rsidRPr="004A24F7">
        <w:rPr>
          <w:sz w:val="28"/>
          <w:szCs w:val="28"/>
        </w:rPr>
        <w:t>b) Phía doanh nghiệp: (Tên doanh nghiệp)</w:t>
      </w:r>
    </w:p>
    <w:p w:rsidR="004945F7" w:rsidRPr="004A24F7" w:rsidRDefault="004945F7" w:rsidP="004945F7">
      <w:pPr>
        <w:spacing w:before="120" w:after="280" w:afterAutospacing="1"/>
        <w:jc w:val="both"/>
        <w:rPr>
          <w:sz w:val="28"/>
          <w:szCs w:val="28"/>
        </w:rPr>
      </w:pPr>
      <w:r w:rsidRPr="004A24F7">
        <w:rPr>
          <w:sz w:val="28"/>
          <w:szCs w:val="28"/>
        </w:rPr>
        <w:t>Người đại diện theo pháp luật và người phụ trách đầu tư dự án, hạng mục dự án</w:t>
      </w:r>
      <w:r>
        <w:rPr>
          <w:sz w:val="28"/>
          <w:szCs w:val="28"/>
        </w:rPr>
        <w:t>:</w:t>
      </w:r>
    </w:p>
    <w:p w:rsidR="004945F7" w:rsidRPr="004A24F7" w:rsidRDefault="004945F7" w:rsidP="004945F7">
      <w:pPr>
        <w:spacing w:before="120" w:after="280" w:afterAutospacing="1"/>
        <w:jc w:val="both"/>
        <w:rPr>
          <w:sz w:val="28"/>
          <w:szCs w:val="28"/>
        </w:rPr>
      </w:pPr>
      <w:r w:rsidRPr="004A24F7">
        <w:rPr>
          <w:sz w:val="28"/>
          <w:szCs w:val="28"/>
        </w:rPr>
        <w:t>c) Nhà thầu th</w:t>
      </w:r>
      <w:r>
        <w:rPr>
          <w:sz w:val="28"/>
          <w:szCs w:val="28"/>
        </w:rPr>
        <w:t>ực hiện</w:t>
      </w:r>
    </w:p>
    <w:p w:rsidR="004945F7" w:rsidRPr="004A24F7" w:rsidRDefault="004945F7" w:rsidP="004945F7">
      <w:pPr>
        <w:spacing w:before="120" w:after="280" w:afterAutospacing="1"/>
        <w:jc w:val="both"/>
        <w:rPr>
          <w:sz w:val="28"/>
          <w:szCs w:val="28"/>
        </w:rPr>
      </w:pPr>
      <w:r w:rsidRPr="004A24F7">
        <w:rPr>
          <w:sz w:val="28"/>
          <w:szCs w:val="28"/>
        </w:rPr>
        <w:t>Người đại diện theo pháp luật của nhà thầu và cán bộ phụ trách thi công dự án, hạng mục dự án:</w:t>
      </w:r>
    </w:p>
    <w:p w:rsidR="004945F7" w:rsidRPr="004A24F7" w:rsidRDefault="004945F7" w:rsidP="004945F7">
      <w:pPr>
        <w:spacing w:before="120" w:after="280" w:afterAutospacing="1"/>
        <w:jc w:val="both"/>
        <w:rPr>
          <w:sz w:val="28"/>
          <w:szCs w:val="28"/>
        </w:rPr>
      </w:pPr>
      <w:r w:rsidRPr="004A24F7">
        <w:rPr>
          <w:sz w:val="28"/>
          <w:szCs w:val="28"/>
        </w:rPr>
        <w:t>4. Thời gian tiến hành nghiệm thu:</w:t>
      </w:r>
    </w:p>
    <w:p w:rsidR="004945F7" w:rsidRPr="004A24F7" w:rsidRDefault="004945F7" w:rsidP="004945F7">
      <w:pPr>
        <w:spacing w:before="120" w:after="280" w:afterAutospacing="1"/>
        <w:jc w:val="both"/>
        <w:rPr>
          <w:sz w:val="28"/>
          <w:szCs w:val="28"/>
        </w:rPr>
      </w:pPr>
      <w:r w:rsidRPr="004A24F7">
        <w:rPr>
          <w:sz w:val="28"/>
          <w:szCs w:val="28"/>
        </w:rPr>
        <w:lastRenderedPageBreak/>
        <w:t>Bắt đầu: …… ngày ….. tháng …. năm …</w:t>
      </w:r>
    </w:p>
    <w:p w:rsidR="004945F7" w:rsidRPr="004A24F7" w:rsidRDefault="004945F7" w:rsidP="004945F7">
      <w:pPr>
        <w:spacing w:before="120" w:after="280" w:afterAutospacing="1"/>
        <w:jc w:val="both"/>
        <w:rPr>
          <w:sz w:val="28"/>
          <w:szCs w:val="28"/>
        </w:rPr>
      </w:pPr>
      <w:r w:rsidRPr="004A24F7">
        <w:rPr>
          <w:sz w:val="28"/>
          <w:szCs w:val="28"/>
        </w:rPr>
        <w:t>Kết thúc: …… ngày ….. tháng …. năm …</w:t>
      </w:r>
    </w:p>
    <w:p w:rsidR="004945F7" w:rsidRPr="004A24F7" w:rsidRDefault="004945F7" w:rsidP="004945F7">
      <w:pPr>
        <w:spacing w:before="120" w:after="280" w:afterAutospacing="1"/>
        <w:jc w:val="both"/>
        <w:rPr>
          <w:sz w:val="28"/>
          <w:szCs w:val="28"/>
        </w:rPr>
      </w:pPr>
      <w:r w:rsidRPr="004A24F7">
        <w:rPr>
          <w:sz w:val="28"/>
          <w:szCs w:val="28"/>
        </w:rPr>
        <w:t xml:space="preserve">Tại:............................................................................................................... </w:t>
      </w:r>
    </w:p>
    <w:p w:rsidR="004945F7" w:rsidRPr="004A24F7" w:rsidRDefault="004945F7" w:rsidP="004945F7">
      <w:pPr>
        <w:spacing w:before="120" w:after="280" w:afterAutospacing="1"/>
        <w:jc w:val="both"/>
        <w:rPr>
          <w:sz w:val="28"/>
          <w:szCs w:val="28"/>
        </w:rPr>
      </w:pPr>
      <w:r w:rsidRPr="004A24F7">
        <w:rPr>
          <w:sz w:val="28"/>
          <w:szCs w:val="28"/>
        </w:rPr>
        <w:t>5. Đánh giá dự án, hạng mục dự án:</w:t>
      </w:r>
    </w:p>
    <w:p w:rsidR="004945F7" w:rsidRPr="004A24F7" w:rsidRDefault="004945F7" w:rsidP="004945F7">
      <w:pPr>
        <w:spacing w:before="120" w:after="280" w:afterAutospacing="1"/>
        <w:jc w:val="both"/>
        <w:rPr>
          <w:sz w:val="28"/>
          <w:szCs w:val="28"/>
        </w:rPr>
      </w:pPr>
      <w:r w:rsidRPr="004A24F7">
        <w:rPr>
          <w:sz w:val="28"/>
          <w:szCs w:val="28"/>
        </w:rPr>
        <w:t>a) Tài liệu làm căn cứ để nghiệm thu:</w:t>
      </w:r>
    </w:p>
    <w:p w:rsidR="004945F7" w:rsidRPr="004A24F7" w:rsidRDefault="004945F7" w:rsidP="004945F7">
      <w:pPr>
        <w:spacing w:before="120" w:after="280" w:afterAutospacing="1"/>
        <w:jc w:val="both"/>
        <w:rPr>
          <w:sz w:val="28"/>
          <w:szCs w:val="28"/>
        </w:rPr>
      </w:pPr>
      <w:r w:rsidRPr="004A24F7">
        <w:rPr>
          <w:sz w:val="28"/>
          <w:szCs w:val="28"/>
        </w:rPr>
        <w:t>........................................................................................................................  </w:t>
      </w:r>
    </w:p>
    <w:p w:rsidR="004945F7" w:rsidRPr="004A24F7" w:rsidRDefault="004945F7" w:rsidP="004945F7">
      <w:pPr>
        <w:spacing w:before="120" w:after="280" w:afterAutospacing="1"/>
        <w:jc w:val="both"/>
        <w:rPr>
          <w:sz w:val="28"/>
          <w:szCs w:val="28"/>
        </w:rPr>
      </w:pPr>
      <w:r w:rsidRPr="004A24F7">
        <w:rPr>
          <w:sz w:val="28"/>
          <w:szCs w:val="28"/>
        </w:rPr>
        <w:t>b) Quy mô, chất lượng dự án, hạng mục dự án (đối chiếu định mức hỗ trợ, thiết kế, tiêu chuẩn xây dựng, chỉ dẫn kỹ thuật);</w:t>
      </w:r>
    </w:p>
    <w:p w:rsidR="004945F7" w:rsidRPr="004A24F7" w:rsidRDefault="004945F7" w:rsidP="004945F7">
      <w:pPr>
        <w:spacing w:before="120" w:after="280" w:afterAutospacing="1"/>
        <w:jc w:val="both"/>
        <w:rPr>
          <w:sz w:val="28"/>
          <w:szCs w:val="28"/>
        </w:rPr>
      </w:pPr>
      <w:r w:rsidRPr="004A24F7">
        <w:rPr>
          <w:sz w:val="28"/>
          <w:szCs w:val="28"/>
        </w:rPr>
        <w:t>c) Các ý kiến khác nếu có</w:t>
      </w:r>
    </w:p>
    <w:p w:rsidR="004945F7" w:rsidRPr="004A24F7" w:rsidRDefault="004945F7" w:rsidP="004945F7">
      <w:pPr>
        <w:spacing w:before="120" w:after="280" w:afterAutospacing="1"/>
        <w:jc w:val="both"/>
        <w:rPr>
          <w:sz w:val="28"/>
          <w:szCs w:val="28"/>
        </w:rPr>
      </w:pPr>
      <w:r w:rsidRPr="004A24F7">
        <w:rPr>
          <w:sz w:val="28"/>
          <w:szCs w:val="28"/>
        </w:rPr>
        <w:t>6. Kết luận:</w:t>
      </w:r>
    </w:p>
    <w:p w:rsidR="004945F7" w:rsidRPr="004A24F7" w:rsidRDefault="004945F7" w:rsidP="004945F7">
      <w:pPr>
        <w:spacing w:before="120" w:after="280" w:afterAutospacing="1"/>
        <w:jc w:val="both"/>
        <w:rPr>
          <w:sz w:val="28"/>
          <w:szCs w:val="28"/>
        </w:rPr>
      </w:pPr>
      <w:r w:rsidRPr="004A24F7">
        <w:rPr>
          <w:sz w:val="28"/>
          <w:szCs w:val="28"/>
        </w:rPr>
        <w:t xml:space="preserve">- Chấp nhận nghiệm thu hoàn thành </w:t>
      </w:r>
      <w:r>
        <w:rPr>
          <w:sz w:val="28"/>
          <w:szCs w:val="28"/>
        </w:rPr>
        <w:t>công trình, hạng mục………………</w:t>
      </w:r>
      <w:r w:rsidRPr="004A24F7">
        <w:rPr>
          <w:sz w:val="28"/>
          <w:szCs w:val="28"/>
        </w:rPr>
        <w:t>đáp ứng yêu cầu và được hỗ trợ từ ngân sách nhà nước.</w:t>
      </w:r>
    </w:p>
    <w:p w:rsidR="004945F7" w:rsidRPr="004A24F7" w:rsidRDefault="004945F7" w:rsidP="004945F7">
      <w:pPr>
        <w:spacing w:before="120" w:after="280" w:afterAutospacing="1"/>
        <w:jc w:val="both"/>
        <w:rPr>
          <w:sz w:val="28"/>
          <w:szCs w:val="28"/>
        </w:rPr>
      </w:pPr>
      <w:r w:rsidRPr="004A24F7">
        <w:rPr>
          <w:sz w:val="28"/>
          <w:szCs w:val="28"/>
        </w:rPr>
        <w:t>- Yêu cầu sửa chữa, hoàn thiện bổ sung và các ý kiến khác (nếu có).</w:t>
      </w:r>
    </w:p>
    <w:p w:rsidR="004945F7" w:rsidRPr="004A24F7" w:rsidRDefault="004945F7" w:rsidP="004945F7">
      <w:pPr>
        <w:spacing w:before="120" w:after="280" w:afterAutospacing="1"/>
        <w:jc w:val="both"/>
        <w:rPr>
          <w:sz w:val="28"/>
          <w:szCs w:val="28"/>
        </w:rPr>
      </w:pPr>
      <w:r w:rsidRPr="004A24F7">
        <w:rPr>
          <w:sz w:val="28"/>
          <w:szCs w:val="28"/>
        </w:rPr>
        <w:t>Các bên trực tiếp nghiệm thu chịu trách nhiệm trước pháp luật về quyết định nghiệm thu này./.</w:t>
      </w:r>
    </w:p>
    <w:p w:rsidR="004945F7" w:rsidRPr="004A24F7" w:rsidRDefault="004945F7" w:rsidP="004945F7">
      <w:pPr>
        <w:spacing w:before="120" w:after="280" w:afterAutospacing="1"/>
        <w:jc w:val="both"/>
        <w:rPr>
          <w:sz w:val="28"/>
          <w:szCs w:val="28"/>
        </w:rPr>
      </w:pPr>
      <w:r w:rsidRPr="004A24F7">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4945F7" w:rsidTr="00042239">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4945F7" w:rsidRPr="00561DC2" w:rsidRDefault="004945F7" w:rsidP="00042239">
            <w:pPr>
              <w:spacing w:before="120"/>
              <w:rPr>
                <w:sz w:val="22"/>
                <w:szCs w:val="22"/>
              </w:rPr>
            </w:pPr>
            <w:r w:rsidRPr="00561DC2">
              <w:rPr>
                <w:b/>
                <w:bCs/>
                <w:i/>
                <w:iCs/>
                <w:lang w:val="vi-VN"/>
              </w:rPr>
              <w:t>Nơi nhận:</w:t>
            </w:r>
            <w:r w:rsidRPr="00561DC2">
              <w:rPr>
                <w:b/>
                <w:bCs/>
                <w:i/>
                <w:iCs/>
                <w:lang w:val="vi-VN"/>
              </w:rPr>
              <w:br/>
            </w:r>
            <w:r w:rsidRPr="00561DC2">
              <w:rPr>
                <w:sz w:val="22"/>
                <w:szCs w:val="22"/>
                <w:lang w:val="vi-VN"/>
              </w:rPr>
              <w:t>- Ủy ban nhân dân cấp tỉnh (để báo cáo);</w:t>
            </w:r>
            <w:r w:rsidRPr="00561DC2">
              <w:rPr>
                <w:sz w:val="22"/>
                <w:szCs w:val="22"/>
                <w:lang w:val="vi-VN"/>
              </w:rPr>
              <w:br/>
              <w:t>- C</w:t>
            </w:r>
            <w:r w:rsidRPr="00561DC2">
              <w:rPr>
                <w:sz w:val="22"/>
                <w:szCs w:val="22"/>
              </w:rPr>
              <w:t>á</w:t>
            </w:r>
            <w:r w:rsidRPr="00561DC2">
              <w:rPr>
                <w:sz w:val="22"/>
                <w:szCs w:val="22"/>
                <w:lang w:val="vi-VN"/>
              </w:rPr>
              <w:t>c Sở: TC, KH&amp;ĐT</w:t>
            </w:r>
            <w:r w:rsidRPr="00561DC2">
              <w:rPr>
                <w:sz w:val="22"/>
                <w:szCs w:val="22"/>
              </w:rPr>
              <w:t>,…</w:t>
            </w:r>
            <w:r w:rsidRPr="00561DC2">
              <w:rPr>
                <w:sz w:val="22"/>
                <w:szCs w:val="22"/>
                <w:lang w:val="vi-VN"/>
              </w:rPr>
              <w:t xml:space="preserve"> (để biết);</w:t>
            </w:r>
            <w:r w:rsidRPr="00561DC2">
              <w:rPr>
                <w:sz w:val="22"/>
                <w:szCs w:val="22"/>
                <w:lang w:val="vi-VN"/>
              </w:rPr>
              <w:br/>
              <w:t>- Kho bạc Nhà nước cấp tỉnh;</w:t>
            </w:r>
            <w:r w:rsidRPr="00561DC2">
              <w:rPr>
                <w:sz w:val="22"/>
                <w:szCs w:val="22"/>
                <w:lang w:val="vi-VN"/>
              </w:rPr>
              <w:br/>
              <w:t>- Doanh nghiệp nhận hỗ trợ;</w:t>
            </w:r>
            <w:r w:rsidRPr="00561DC2">
              <w:rPr>
                <w:sz w:val="22"/>
                <w:szCs w:val="22"/>
                <w:lang w:val="vi-VN"/>
              </w:rPr>
              <w:br/>
              <w:t>- Nhà thầu thi công</w:t>
            </w:r>
            <w:r w:rsidRPr="00561DC2">
              <w:rPr>
                <w:sz w:val="22"/>
                <w:szCs w:val="22"/>
              </w:rPr>
              <w:t>;</w:t>
            </w:r>
            <w:r w:rsidRPr="00561DC2">
              <w:rPr>
                <w:sz w:val="22"/>
                <w:szCs w:val="22"/>
              </w:rPr>
              <w:br/>
            </w:r>
            <w:r w:rsidRPr="00561DC2">
              <w:rPr>
                <w:sz w:val="22"/>
                <w:szCs w:val="22"/>
                <w:lang w:val="vi-VN"/>
              </w:rPr>
              <w:t>- Thành viên Hội đồng nghiệm thu;</w:t>
            </w:r>
            <w:r w:rsidRPr="00561DC2">
              <w:rPr>
                <w:sz w:val="22"/>
                <w:szCs w:val="22"/>
                <w:lang w:val="vi-VN"/>
              </w:rPr>
              <w:br/>
              <w:t>- Các cơ quan liên quan khác;</w:t>
            </w:r>
            <w:r w:rsidRPr="00561DC2">
              <w:rPr>
                <w:sz w:val="22"/>
                <w:szCs w:val="22"/>
                <w:lang w:val="vi-VN"/>
              </w:rPr>
              <w:br/>
              <w:t xml:space="preserve">- Lưu: </w:t>
            </w:r>
            <w:r w:rsidRPr="00561DC2">
              <w:rPr>
                <w:sz w:val="22"/>
                <w:szCs w:val="22"/>
              </w:rPr>
              <w:t>…</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4945F7" w:rsidRPr="00561DC2" w:rsidRDefault="004945F7" w:rsidP="00042239">
            <w:pPr>
              <w:spacing w:before="120"/>
              <w:jc w:val="center"/>
              <w:rPr>
                <w:sz w:val="28"/>
                <w:szCs w:val="28"/>
              </w:rPr>
            </w:pPr>
            <w:r w:rsidRPr="00561DC2">
              <w:rPr>
                <w:b/>
                <w:bCs/>
                <w:sz w:val="28"/>
                <w:szCs w:val="28"/>
              </w:rPr>
              <w:t>HỘI ĐỒNG NGHIỆM THU</w:t>
            </w:r>
            <w:r w:rsidRPr="00561DC2">
              <w:rPr>
                <w:b/>
                <w:bCs/>
                <w:sz w:val="28"/>
                <w:szCs w:val="28"/>
              </w:rPr>
              <w:br/>
            </w:r>
            <w:r w:rsidRPr="00561DC2">
              <w:rPr>
                <w:i/>
                <w:iCs/>
                <w:sz w:val="28"/>
                <w:szCs w:val="28"/>
                <w:lang w:val="vi-VN"/>
              </w:rPr>
              <w:t>(Thành viên Hội đồng ký, ghi rõ họ tên và đóng dấu của</w:t>
            </w:r>
            <w:r w:rsidRPr="00561DC2">
              <w:rPr>
                <w:i/>
                <w:iCs/>
                <w:sz w:val="28"/>
                <w:szCs w:val="28"/>
              </w:rPr>
              <w:t xml:space="preserve"> cơ quan có thẩm quyền chủ trì</w:t>
            </w:r>
            <w:r>
              <w:rPr>
                <w:i/>
                <w:iCs/>
                <w:sz w:val="28"/>
                <w:szCs w:val="28"/>
              </w:rPr>
              <w:t xml:space="preserve"> nghiệm thu</w:t>
            </w:r>
            <w:r w:rsidRPr="00561DC2">
              <w:rPr>
                <w:i/>
                <w:iCs/>
                <w:sz w:val="28"/>
                <w:szCs w:val="28"/>
                <w:lang w:val="vi-VN"/>
              </w:rPr>
              <w:t>)</w:t>
            </w:r>
            <w:r w:rsidRPr="00561DC2">
              <w:rPr>
                <w:b/>
                <w:bCs/>
                <w:sz w:val="28"/>
                <w:szCs w:val="28"/>
              </w:rPr>
              <w:br/>
            </w:r>
            <w:r w:rsidRPr="00561DC2">
              <w:rPr>
                <w:b/>
                <w:bCs/>
                <w:sz w:val="28"/>
                <w:szCs w:val="28"/>
              </w:rPr>
              <w:br/>
            </w:r>
            <w:r w:rsidRPr="00561DC2">
              <w:rPr>
                <w:b/>
                <w:bCs/>
                <w:sz w:val="28"/>
                <w:szCs w:val="28"/>
              </w:rPr>
              <w:br/>
            </w:r>
            <w:r w:rsidRPr="00561DC2">
              <w:rPr>
                <w:b/>
                <w:bCs/>
                <w:sz w:val="28"/>
                <w:szCs w:val="28"/>
              </w:rPr>
              <w:br/>
            </w:r>
            <w:r w:rsidRPr="00561DC2">
              <w:rPr>
                <w:b/>
                <w:bCs/>
                <w:sz w:val="28"/>
                <w:szCs w:val="28"/>
              </w:rPr>
              <w:br/>
            </w:r>
            <w:r w:rsidRPr="00561DC2">
              <w:rPr>
                <w:b/>
                <w:bCs/>
                <w:sz w:val="28"/>
                <w:szCs w:val="28"/>
                <w:lang w:val="vi-VN"/>
              </w:rPr>
              <w:t>DOANH NGHIỆP</w:t>
            </w:r>
            <w:r w:rsidRPr="00561DC2">
              <w:rPr>
                <w:b/>
                <w:bCs/>
                <w:sz w:val="28"/>
                <w:szCs w:val="28"/>
              </w:rPr>
              <w:br/>
            </w:r>
            <w:r w:rsidRPr="00561DC2">
              <w:rPr>
                <w:i/>
                <w:iCs/>
                <w:sz w:val="28"/>
                <w:szCs w:val="28"/>
                <w:lang w:val="vi-VN"/>
              </w:rPr>
              <w:t>(Ký, ghi rõ họ tên và đóng dấu)</w:t>
            </w:r>
          </w:p>
        </w:tc>
      </w:tr>
    </w:tbl>
    <w:p w:rsidR="004945F7" w:rsidRDefault="004945F7" w:rsidP="007F08DF">
      <w:pPr>
        <w:spacing w:after="200" w:line="276" w:lineRule="auto"/>
        <w:jc w:val="right"/>
        <w:rPr>
          <w:rFonts w:ascii="Arial" w:eastAsia="Times New Roman" w:hAnsi="Arial" w:cs="Arial"/>
          <w:color w:val="000000"/>
          <w:sz w:val="18"/>
          <w:szCs w:val="18"/>
        </w:rPr>
      </w:pPr>
    </w:p>
    <w:p w:rsidR="004A72AA" w:rsidRDefault="004A72AA" w:rsidP="007F08DF">
      <w:pPr>
        <w:spacing w:after="200" w:line="276" w:lineRule="auto"/>
        <w:jc w:val="right"/>
        <w:rPr>
          <w:rFonts w:ascii="Arial" w:eastAsia="Times New Roman" w:hAnsi="Arial" w:cs="Arial"/>
          <w:color w:val="000000"/>
          <w:sz w:val="18"/>
          <w:szCs w:val="18"/>
        </w:rPr>
      </w:pPr>
    </w:p>
    <w:p w:rsidR="004A72AA" w:rsidRDefault="004A72AA" w:rsidP="007F08DF">
      <w:pPr>
        <w:spacing w:after="200" w:line="276" w:lineRule="auto"/>
        <w:jc w:val="right"/>
        <w:rPr>
          <w:rFonts w:ascii="Arial" w:eastAsia="Times New Roman" w:hAnsi="Arial" w:cs="Arial"/>
          <w:color w:val="000000"/>
          <w:sz w:val="18"/>
          <w:szCs w:val="18"/>
        </w:rPr>
      </w:pPr>
    </w:p>
    <w:p w:rsidR="007F08DF" w:rsidRDefault="00B85AA4" w:rsidP="007F08DF">
      <w:pPr>
        <w:spacing w:after="200" w:line="276" w:lineRule="auto"/>
        <w:jc w:val="right"/>
        <w:rPr>
          <w:sz w:val="28"/>
          <w:szCs w:val="28"/>
        </w:rPr>
      </w:pPr>
      <w:r w:rsidRPr="00B85AA4">
        <w:rPr>
          <w:rFonts w:ascii="Arial" w:eastAsia="Times New Roman" w:hAnsi="Arial" w:cs="Arial"/>
          <w:color w:val="000000"/>
          <w:sz w:val="18"/>
          <w:szCs w:val="18"/>
          <w:lang w:val="vi-VN"/>
        </w:rPr>
        <w:t> </w:t>
      </w:r>
      <w:r w:rsidR="007F08DF">
        <w:rPr>
          <w:sz w:val="28"/>
          <w:szCs w:val="28"/>
        </w:rPr>
        <w:t xml:space="preserve">Mẫu số </w:t>
      </w:r>
      <w:r w:rsidR="004945F7">
        <w:rPr>
          <w:sz w:val="28"/>
          <w:szCs w:val="28"/>
        </w:rPr>
        <w:t>5</w:t>
      </w:r>
    </w:p>
    <w:p w:rsidR="00B85AA4" w:rsidRPr="00B85AA4" w:rsidRDefault="00B85AA4" w:rsidP="007F08DF">
      <w:pPr>
        <w:shd w:val="clear" w:color="auto" w:fill="FFFFFF"/>
        <w:spacing w:before="120" w:after="120" w:line="234" w:lineRule="atLeast"/>
        <w:jc w:val="right"/>
        <w:rPr>
          <w:rFonts w:ascii="Arial" w:eastAsia="Times New Roman" w:hAnsi="Arial" w:cs="Arial"/>
          <w:color w:val="000000"/>
          <w:sz w:val="18"/>
          <w:szCs w:val="18"/>
        </w:rPr>
      </w:pPr>
    </w:p>
    <w:tbl>
      <w:tblPr>
        <w:tblW w:w="9606" w:type="dxa"/>
        <w:tblCellMar>
          <w:left w:w="0" w:type="dxa"/>
          <w:right w:w="0" w:type="dxa"/>
        </w:tblCellMar>
        <w:tblLook w:val="04A0" w:firstRow="1" w:lastRow="0" w:firstColumn="1" w:lastColumn="0" w:noHBand="0" w:noVBand="1"/>
      </w:tblPr>
      <w:tblGrid>
        <w:gridCol w:w="3369"/>
        <w:gridCol w:w="6237"/>
      </w:tblGrid>
      <w:tr w:rsidR="00FB2CD8" w:rsidRPr="00765E95" w:rsidTr="00042239">
        <w:tc>
          <w:tcPr>
            <w:tcW w:w="3369" w:type="dxa"/>
            <w:tcMar>
              <w:top w:w="0" w:type="dxa"/>
              <w:left w:w="108" w:type="dxa"/>
              <w:bottom w:w="0" w:type="dxa"/>
              <w:right w:w="108" w:type="dxa"/>
            </w:tcMar>
            <w:hideMark/>
          </w:tcPr>
          <w:p w:rsidR="00FB2CD8" w:rsidRDefault="00FB2CD8" w:rsidP="00042239">
            <w:pPr>
              <w:pStyle w:val="NormalWeb"/>
              <w:spacing w:before="0" w:beforeAutospacing="0" w:after="0" w:afterAutospacing="0"/>
              <w:ind w:right="4"/>
              <w:jc w:val="center"/>
              <w:rPr>
                <w:b/>
                <w:bCs/>
                <w:sz w:val="26"/>
                <w:szCs w:val="26"/>
              </w:rPr>
            </w:pPr>
            <w:r>
              <w:rPr>
                <w:b/>
                <w:bCs/>
                <w:noProof/>
                <w:sz w:val="26"/>
                <w:szCs w:val="26"/>
              </w:rPr>
              <w:lastRenderedPageBreak/>
              <mc:AlternateContent>
                <mc:Choice Requires="wps">
                  <w:drawing>
                    <wp:anchor distT="0" distB="0" distL="114300" distR="114300" simplePos="0" relativeHeight="251672576" behindDoc="0" locked="0" layoutInCell="1" allowOverlap="1" wp14:anchorId="571FA4F4" wp14:editId="74080D03">
                      <wp:simplePos x="0" y="0"/>
                      <wp:positionH relativeFrom="column">
                        <wp:posOffset>548640</wp:posOffset>
                      </wp:positionH>
                      <wp:positionV relativeFrom="paragraph">
                        <wp:posOffset>247650</wp:posOffset>
                      </wp:positionV>
                      <wp:extent cx="933450" cy="0"/>
                      <wp:effectExtent l="0" t="0" r="1905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3.2pt;margin-top:19.5pt;width:7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IiHQ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"/>
                  </w:pict>
                </mc:Fallback>
              </mc:AlternateContent>
            </w:r>
            <w:r>
              <w:rPr>
                <w:b/>
                <w:bCs/>
                <w:sz w:val="26"/>
                <w:szCs w:val="26"/>
              </w:rPr>
              <w:t>&lt;TÊN NHÀ ĐẦU TƯ&gt;</w:t>
            </w:r>
            <w:r w:rsidRPr="00765E95">
              <w:rPr>
                <w:b/>
                <w:bCs/>
                <w:sz w:val="26"/>
                <w:szCs w:val="26"/>
              </w:rPr>
              <w:br/>
            </w:r>
          </w:p>
          <w:p w:rsidR="00FB2CD8" w:rsidRPr="00765E95" w:rsidRDefault="00FB2CD8" w:rsidP="00042239">
            <w:pPr>
              <w:pStyle w:val="NormalWeb"/>
              <w:spacing w:before="0" w:beforeAutospacing="0" w:after="0" w:afterAutospacing="0"/>
              <w:ind w:right="4"/>
              <w:rPr>
                <w:b/>
                <w:bCs/>
                <w:sz w:val="26"/>
                <w:szCs w:val="26"/>
              </w:rPr>
            </w:pPr>
            <w:r>
              <w:rPr>
                <w:b/>
                <w:bCs/>
                <w:sz w:val="26"/>
                <w:szCs w:val="26"/>
              </w:rPr>
              <w:t xml:space="preserve">      Số:             </w:t>
            </w:r>
          </w:p>
        </w:tc>
        <w:tc>
          <w:tcPr>
            <w:tcW w:w="6237" w:type="dxa"/>
            <w:tcMar>
              <w:top w:w="0" w:type="dxa"/>
              <w:left w:w="108" w:type="dxa"/>
              <w:bottom w:w="0" w:type="dxa"/>
              <w:right w:w="108" w:type="dxa"/>
            </w:tcMar>
            <w:hideMark/>
          </w:tcPr>
          <w:p w:rsidR="00FB2CD8" w:rsidRDefault="00FB2CD8" w:rsidP="00042239">
            <w:pPr>
              <w:pStyle w:val="NormalWeb"/>
              <w:spacing w:before="0" w:beforeAutospacing="0" w:after="0" w:afterAutospacing="0"/>
              <w:ind w:right="4"/>
              <w:jc w:val="center"/>
              <w:rPr>
                <w:b/>
                <w:bCs/>
                <w:sz w:val="26"/>
                <w:szCs w:val="26"/>
              </w:rPr>
            </w:pPr>
            <w:r>
              <w:rPr>
                <w:b/>
                <w:bCs/>
                <w:noProof/>
                <w:sz w:val="26"/>
                <w:szCs w:val="26"/>
              </w:rPr>
              <mc:AlternateContent>
                <mc:Choice Requires="wps">
                  <w:drawing>
                    <wp:anchor distT="0" distB="0" distL="114300" distR="114300" simplePos="0" relativeHeight="251673600" behindDoc="0" locked="0" layoutInCell="1" allowOverlap="1" wp14:anchorId="73E82D43" wp14:editId="2D1D693D">
                      <wp:simplePos x="0" y="0"/>
                      <wp:positionH relativeFrom="column">
                        <wp:posOffset>923925</wp:posOffset>
                      </wp:positionH>
                      <wp:positionV relativeFrom="paragraph">
                        <wp:posOffset>409575</wp:posOffset>
                      </wp:positionV>
                      <wp:extent cx="1952625" cy="9525"/>
                      <wp:effectExtent l="0" t="0" r="28575"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2.75pt;margin-top:32.25pt;width:153.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"/>
                  </w:pict>
                </mc:Fallback>
              </mc:AlternateContent>
            </w:r>
            <w:r w:rsidRPr="00765E95">
              <w:rPr>
                <w:b/>
                <w:bCs/>
                <w:sz w:val="26"/>
                <w:szCs w:val="26"/>
              </w:rPr>
              <w:t>CỘNG HÒA XÃ HỘI CHỦ NGHĨA VIỆT NAM</w:t>
            </w:r>
            <w:r w:rsidRPr="00765E95">
              <w:rPr>
                <w:b/>
                <w:bCs/>
                <w:sz w:val="26"/>
                <w:szCs w:val="26"/>
              </w:rPr>
              <w:br/>
              <w:t xml:space="preserve">Độc lập - Tự do - Hạnh phúc </w:t>
            </w:r>
            <w:r w:rsidRPr="00765E95">
              <w:rPr>
                <w:b/>
                <w:bCs/>
                <w:sz w:val="26"/>
                <w:szCs w:val="26"/>
              </w:rPr>
              <w:br/>
            </w:r>
          </w:p>
          <w:p w:rsidR="00FB2CD8" w:rsidRPr="004324AC" w:rsidRDefault="00FB2CD8" w:rsidP="00042239">
            <w:pPr>
              <w:pStyle w:val="NormalWeb"/>
              <w:spacing w:before="0" w:beforeAutospacing="0" w:after="0" w:afterAutospacing="0"/>
              <w:ind w:right="4"/>
              <w:jc w:val="center"/>
              <w:rPr>
                <w:bCs/>
                <w:i/>
                <w:sz w:val="26"/>
                <w:szCs w:val="26"/>
              </w:rPr>
            </w:pPr>
            <w:r>
              <w:rPr>
                <w:bCs/>
                <w:i/>
                <w:sz w:val="26"/>
                <w:szCs w:val="26"/>
              </w:rPr>
              <w:t>……, Ngày…….   Tháng…… năm ……</w:t>
            </w:r>
          </w:p>
        </w:tc>
      </w:tr>
    </w:tbl>
    <w:p w:rsidR="00FB2CD8" w:rsidRPr="00765E95" w:rsidRDefault="00FB2CD8" w:rsidP="00FB2CD8">
      <w:pPr>
        <w:pStyle w:val="NormalWeb"/>
        <w:spacing w:before="0" w:beforeAutospacing="0" w:after="0" w:afterAutospacing="0"/>
        <w:ind w:right="4"/>
        <w:jc w:val="center"/>
        <w:rPr>
          <w:b/>
          <w:bCs/>
          <w:sz w:val="28"/>
          <w:szCs w:val="28"/>
        </w:rPr>
      </w:pPr>
    </w:p>
    <w:p w:rsidR="00FB2CD8" w:rsidRPr="00FB2CD8" w:rsidRDefault="00FB2CD8" w:rsidP="00FB2CD8">
      <w:pPr>
        <w:pStyle w:val="NormalWeb"/>
        <w:spacing w:before="120" w:beforeAutospacing="0" w:after="0" w:afterAutospacing="0"/>
        <w:ind w:right="4"/>
        <w:jc w:val="center"/>
        <w:rPr>
          <w:b/>
          <w:bCs/>
          <w:sz w:val="28"/>
          <w:szCs w:val="28"/>
        </w:rPr>
      </w:pPr>
      <w:r>
        <w:rPr>
          <w:b/>
          <w:bCs/>
          <w:sz w:val="28"/>
          <w:szCs w:val="28"/>
        </w:rPr>
        <w:t xml:space="preserve">GIẤY </w:t>
      </w:r>
      <w:r w:rsidRPr="004324AC">
        <w:rPr>
          <w:b/>
          <w:bCs/>
          <w:sz w:val="28"/>
          <w:szCs w:val="28"/>
          <w:lang w:val="vi-VN"/>
        </w:rPr>
        <w:t xml:space="preserve">ĐỀ NGHỊ </w:t>
      </w:r>
      <w:r>
        <w:rPr>
          <w:b/>
          <w:bCs/>
          <w:sz w:val="28"/>
          <w:szCs w:val="28"/>
        </w:rPr>
        <w:t>THANH TOÁN</w:t>
      </w:r>
    </w:p>
    <w:p w:rsidR="00FB2CD8" w:rsidRDefault="00FB2CD8" w:rsidP="00FB2CD8">
      <w:pPr>
        <w:shd w:val="clear" w:color="auto" w:fill="FFFFFF"/>
        <w:spacing w:before="120" w:after="120" w:line="234" w:lineRule="atLeast"/>
        <w:jc w:val="center"/>
        <w:rPr>
          <w:rFonts w:ascii="Arial" w:eastAsia="Times New Roman" w:hAnsi="Arial" w:cs="Arial"/>
          <w:color w:val="000000"/>
          <w:sz w:val="20"/>
          <w:szCs w:val="20"/>
        </w:rPr>
      </w:pPr>
    </w:p>
    <w:p w:rsidR="00FB2CD8" w:rsidRPr="00FB2CD8" w:rsidRDefault="00FB2CD8" w:rsidP="00FB2CD8">
      <w:pPr>
        <w:shd w:val="clear" w:color="auto" w:fill="FFFFFF"/>
        <w:spacing w:before="120" w:after="120" w:line="234" w:lineRule="atLeast"/>
        <w:jc w:val="center"/>
        <w:rPr>
          <w:rFonts w:eastAsia="Times New Roman"/>
          <w:color w:val="000000"/>
          <w:sz w:val="28"/>
          <w:szCs w:val="28"/>
        </w:rPr>
      </w:pPr>
      <w:r w:rsidRPr="00FB2CD8">
        <w:rPr>
          <w:rFonts w:eastAsia="Times New Roman"/>
          <w:color w:val="000000"/>
          <w:sz w:val="28"/>
          <w:szCs w:val="28"/>
          <w:lang w:val="vi-VN"/>
        </w:rPr>
        <w:t xml:space="preserve">Kính gửi: Kho bạc Nhà nước tỉnh </w:t>
      </w:r>
      <w:r w:rsidR="007F08DF">
        <w:rPr>
          <w:rFonts w:eastAsia="Times New Roman"/>
          <w:color w:val="000000"/>
          <w:sz w:val="28"/>
          <w:szCs w:val="28"/>
        </w:rPr>
        <w:t>Th</w:t>
      </w:r>
      <w:r w:rsidR="004945F7">
        <w:rPr>
          <w:rFonts w:eastAsia="Times New Roman"/>
          <w:color w:val="000000"/>
          <w:sz w:val="28"/>
          <w:szCs w:val="28"/>
        </w:rPr>
        <w:t>ừa</w:t>
      </w:r>
      <w:r w:rsidR="007F08DF">
        <w:rPr>
          <w:rFonts w:eastAsia="Times New Roman"/>
          <w:color w:val="000000"/>
          <w:sz w:val="28"/>
          <w:szCs w:val="28"/>
        </w:rPr>
        <w:t xml:space="preserve"> Thiên Huế.</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Căn cứ Nghị định số .../2018/NĐ-CP ngày... tháng... năm 2018 của Chính phủ.</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Doanh nghiệp: (Tên doanh nghiệp)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Trụ sở chính: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Điện thoại: </w:t>
      </w:r>
      <w:r w:rsidRPr="00FB2CD8">
        <w:rPr>
          <w:rFonts w:eastAsia="Times New Roman"/>
          <w:color w:val="000000"/>
          <w:sz w:val="28"/>
          <w:szCs w:val="28"/>
        </w:rPr>
        <w:t>…………….</w:t>
      </w:r>
      <w:r w:rsidRPr="00FB2CD8">
        <w:rPr>
          <w:rFonts w:eastAsia="Times New Roman"/>
          <w:color w:val="000000"/>
          <w:sz w:val="28"/>
          <w:szCs w:val="28"/>
          <w:lang w:val="vi-VN"/>
        </w:rPr>
        <w:t>Fax: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Tài khoản số </w:t>
      </w:r>
      <w:r w:rsidRPr="00FB2CD8">
        <w:rPr>
          <w:rFonts w:eastAsia="Times New Roman"/>
          <w:color w:val="000000"/>
          <w:sz w:val="28"/>
          <w:szCs w:val="28"/>
        </w:rPr>
        <w:t>……………………………. </w:t>
      </w:r>
      <w:r w:rsidRPr="00FB2CD8">
        <w:rPr>
          <w:rFonts w:eastAsia="Times New Roman"/>
          <w:color w:val="000000"/>
          <w:sz w:val="28"/>
          <w:szCs w:val="28"/>
          <w:lang w:val="vi-VN"/>
        </w:rPr>
        <w:t>tại </w:t>
      </w:r>
      <w:r w:rsidRPr="00FB2CD8">
        <w:rPr>
          <w:rFonts w:eastAsia="Times New Roman"/>
          <w:color w:val="000000"/>
          <w:sz w:val="28"/>
          <w:szCs w:val="28"/>
        </w:rPr>
        <w:t>............................</w:t>
      </w:r>
      <w:r>
        <w:rPr>
          <w:rFonts w:eastAsia="Times New Roman"/>
          <w:color w:val="000000"/>
          <w:sz w:val="28"/>
          <w:szCs w:val="28"/>
        </w:rPr>
        <w:t>....</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 Lý do tạm ứng (thanh toán):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 Nội dung ưu đãi, hỗ trợ:</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 Hạng mục hỗ trợ: </w:t>
      </w:r>
      <w:r w:rsidRPr="00FB2CD8">
        <w:rPr>
          <w:rFonts w:eastAsia="Times New Roman"/>
          <w:color w:val="000000"/>
          <w:sz w:val="28"/>
          <w:szCs w:val="28"/>
        </w:rPr>
        <w:t>...................................................................................</w:t>
      </w:r>
      <w:r>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 </w:t>
      </w:r>
      <w:r w:rsidRPr="00FB2CD8">
        <w:rPr>
          <w:rFonts w:eastAsia="Times New Roman"/>
          <w:color w:val="000000"/>
          <w:sz w:val="28"/>
          <w:szCs w:val="28"/>
        </w:rPr>
        <w:t>...................................................................................................................</w:t>
      </w:r>
    </w:p>
    <w:p w:rsid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Số tiền đề nghị tạm ứng (thanh toán):</w:t>
      </w:r>
      <w:r w:rsidRPr="00FB2CD8">
        <w:rPr>
          <w:rFonts w:eastAsia="Times New Roman"/>
          <w:color w:val="000000"/>
          <w:sz w:val="28"/>
          <w:szCs w:val="28"/>
        </w:rPr>
        <w:t>………..…. </w:t>
      </w:r>
    </w:p>
    <w:p w:rsidR="00FB2CD8" w:rsidRPr="00FB2CD8" w:rsidRDefault="00FB2CD8" w:rsidP="00FB2CD8">
      <w:pPr>
        <w:shd w:val="clear" w:color="auto" w:fill="FFFFFF"/>
        <w:spacing w:before="120" w:after="120" w:line="234" w:lineRule="atLeast"/>
        <w:jc w:val="both"/>
        <w:rPr>
          <w:rFonts w:eastAsia="Times New Roman"/>
          <w:color w:val="000000"/>
          <w:sz w:val="28"/>
          <w:szCs w:val="28"/>
        </w:rPr>
      </w:pPr>
      <w:r w:rsidRPr="00FB2CD8">
        <w:rPr>
          <w:rFonts w:eastAsia="Times New Roman"/>
          <w:color w:val="000000"/>
          <w:sz w:val="28"/>
          <w:szCs w:val="28"/>
          <w:lang w:val="vi-VN"/>
        </w:rPr>
        <w:t>(Viết bằng chữ):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jc w:val="both"/>
        <w:rPr>
          <w:rFonts w:ascii="Arial" w:eastAsia="Times New Roman" w:hAnsi="Arial" w:cs="Arial"/>
          <w:color w:val="000000"/>
          <w:sz w:val="18"/>
          <w:szCs w:val="18"/>
        </w:rPr>
      </w:pPr>
      <w:r w:rsidRPr="00FB2CD8">
        <w:rPr>
          <w:rFonts w:eastAsia="Times New Roman"/>
          <w:color w:val="000000"/>
          <w:sz w:val="28"/>
          <w:szCs w:val="28"/>
          <w:lang w:val="vi-VN"/>
        </w:rPr>
        <w:t>- Hồ sơ kèm theo gồm: </w:t>
      </w:r>
      <w:r w:rsidRPr="00FB2CD8">
        <w:rPr>
          <w:rFonts w:eastAsia="Times New Roman"/>
          <w:color w:val="000000"/>
          <w:sz w:val="28"/>
          <w:szCs w:val="28"/>
        </w:rPr>
        <w:t>.......................................................................</w:t>
      </w:r>
    </w:p>
    <w:p w:rsidR="00FB2CD8" w:rsidRPr="00FB2CD8" w:rsidRDefault="00FB2CD8" w:rsidP="00FB2CD8">
      <w:pPr>
        <w:shd w:val="clear" w:color="auto" w:fill="FFFFFF"/>
        <w:spacing w:before="120" w:after="120" w:line="234" w:lineRule="atLeast"/>
        <w:rPr>
          <w:rFonts w:ascii="Arial" w:eastAsia="Times New Roman" w:hAnsi="Arial" w:cs="Arial"/>
          <w:color w:val="000000"/>
          <w:sz w:val="18"/>
          <w:szCs w:val="18"/>
        </w:rPr>
      </w:pPr>
      <w:r w:rsidRPr="00FB2CD8">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FB2CD8" w:rsidRPr="00FB2CD8" w:rsidTr="00FB2CD8">
        <w:trPr>
          <w:tblCellSpacing w:w="0" w:type="dxa"/>
        </w:trPr>
        <w:tc>
          <w:tcPr>
            <w:tcW w:w="3708" w:type="dxa"/>
            <w:shd w:val="clear" w:color="auto" w:fill="FFFFFF"/>
            <w:tcMar>
              <w:top w:w="0" w:type="dxa"/>
              <w:left w:w="108" w:type="dxa"/>
              <w:bottom w:w="0" w:type="dxa"/>
              <w:right w:w="108" w:type="dxa"/>
            </w:tcMar>
            <w:hideMark/>
          </w:tcPr>
          <w:p w:rsidR="00FB2CD8" w:rsidRPr="00FB2CD8" w:rsidRDefault="00FB2CD8" w:rsidP="00FB2CD8">
            <w:pPr>
              <w:spacing w:before="120" w:after="120" w:line="234" w:lineRule="atLeast"/>
              <w:rPr>
                <w:rFonts w:ascii="Arial" w:eastAsia="Times New Roman" w:hAnsi="Arial" w:cs="Arial"/>
                <w:color w:val="000000"/>
                <w:sz w:val="18"/>
                <w:szCs w:val="18"/>
              </w:rPr>
            </w:pPr>
            <w:r w:rsidRPr="00FB2CD8">
              <w:rPr>
                <w:rFonts w:ascii="Arial" w:eastAsia="Times New Roman" w:hAnsi="Arial" w:cs="Arial"/>
                <w:color w:val="000000"/>
                <w:sz w:val="20"/>
                <w:szCs w:val="20"/>
                <w:lang w:val="vi-VN"/>
              </w:rPr>
              <w:br/>
            </w:r>
            <w:r w:rsidRPr="00FB2CD8">
              <w:rPr>
                <w:rFonts w:eastAsia="Times New Roman"/>
                <w:b/>
                <w:bCs/>
                <w:i/>
                <w:iCs/>
                <w:color w:val="000000"/>
                <w:lang w:val="vi-VN"/>
              </w:rPr>
              <w:t>Nơi nhận:</w:t>
            </w:r>
            <w:r w:rsidRPr="00FB2CD8">
              <w:rPr>
                <w:rFonts w:ascii="Arial" w:eastAsia="Times New Roman" w:hAnsi="Arial" w:cs="Arial"/>
                <w:i/>
                <w:iCs/>
                <w:color w:val="000000"/>
                <w:sz w:val="20"/>
                <w:szCs w:val="20"/>
              </w:rPr>
              <w:br/>
              <w:t>……</w:t>
            </w:r>
          </w:p>
        </w:tc>
        <w:tc>
          <w:tcPr>
            <w:tcW w:w="5148" w:type="dxa"/>
            <w:shd w:val="clear" w:color="auto" w:fill="FFFFFF"/>
            <w:tcMar>
              <w:top w:w="0" w:type="dxa"/>
              <w:left w:w="108" w:type="dxa"/>
              <w:bottom w:w="0" w:type="dxa"/>
              <w:right w:w="108" w:type="dxa"/>
            </w:tcMar>
            <w:hideMark/>
          </w:tcPr>
          <w:p w:rsidR="00FB2CD8" w:rsidRPr="00FB2CD8" w:rsidRDefault="00FB2CD8" w:rsidP="00FB2CD8">
            <w:pPr>
              <w:spacing w:before="120" w:after="120" w:line="234" w:lineRule="atLeast"/>
              <w:jc w:val="center"/>
              <w:rPr>
                <w:rFonts w:eastAsia="Times New Roman"/>
                <w:color w:val="000000"/>
                <w:sz w:val="26"/>
                <w:szCs w:val="26"/>
              </w:rPr>
            </w:pPr>
            <w:r w:rsidRPr="00FB2CD8">
              <w:rPr>
                <w:rFonts w:eastAsia="Times New Roman"/>
                <w:b/>
                <w:bCs/>
                <w:color w:val="000000"/>
                <w:sz w:val="26"/>
                <w:szCs w:val="26"/>
              </w:rPr>
              <w:t>CHỨC DANH NGƯỜI ĐẠI DIỆN DOANH NGHIỆP</w:t>
            </w:r>
            <w:r w:rsidRPr="00FB2CD8">
              <w:rPr>
                <w:rFonts w:eastAsia="Times New Roman"/>
                <w:b/>
                <w:bCs/>
                <w:color w:val="000000"/>
                <w:sz w:val="26"/>
                <w:szCs w:val="26"/>
              </w:rPr>
              <w:br/>
            </w:r>
            <w:r w:rsidRPr="00FB2CD8">
              <w:rPr>
                <w:rFonts w:eastAsia="Times New Roman"/>
                <w:i/>
                <w:iCs/>
                <w:color w:val="000000"/>
                <w:sz w:val="26"/>
                <w:szCs w:val="26"/>
              </w:rPr>
              <w:t>(Ký tên, đóng dấu)</w:t>
            </w:r>
          </w:p>
        </w:tc>
      </w:tr>
    </w:tbl>
    <w:p w:rsidR="00561DC2" w:rsidRDefault="00561DC2" w:rsidP="00EE27E2">
      <w:pPr>
        <w:spacing w:before="120" w:after="280" w:afterAutospacing="1"/>
        <w:rPr>
          <w:sz w:val="28"/>
          <w:szCs w:val="28"/>
        </w:rPr>
      </w:pPr>
    </w:p>
    <w:p w:rsidR="00561DC2" w:rsidRDefault="00561DC2" w:rsidP="00EE27E2">
      <w:pPr>
        <w:spacing w:before="120" w:after="280" w:afterAutospacing="1"/>
        <w:rPr>
          <w:sz w:val="28"/>
          <w:szCs w:val="28"/>
        </w:rPr>
      </w:pPr>
    </w:p>
    <w:p w:rsidR="00561DC2" w:rsidRDefault="00561DC2" w:rsidP="00EE27E2">
      <w:pPr>
        <w:spacing w:before="120" w:after="280" w:afterAutospacing="1"/>
        <w:rPr>
          <w:sz w:val="28"/>
          <w:szCs w:val="28"/>
        </w:rPr>
      </w:pPr>
    </w:p>
    <w:p w:rsidR="00561DC2" w:rsidRDefault="00561DC2" w:rsidP="00EE27E2">
      <w:pPr>
        <w:spacing w:before="120" w:after="280" w:afterAutospacing="1"/>
        <w:rPr>
          <w:sz w:val="28"/>
          <w:szCs w:val="28"/>
        </w:rPr>
      </w:pPr>
    </w:p>
    <w:p w:rsidR="00561DC2" w:rsidRDefault="00561DC2" w:rsidP="00EE27E2">
      <w:pPr>
        <w:spacing w:before="120" w:after="280" w:afterAutospacing="1"/>
        <w:rPr>
          <w:sz w:val="28"/>
          <w:szCs w:val="28"/>
        </w:rPr>
      </w:pPr>
    </w:p>
    <w:p w:rsidR="00561DC2" w:rsidRDefault="00561DC2" w:rsidP="00EE27E2">
      <w:pPr>
        <w:spacing w:before="120" w:after="280" w:afterAutospacing="1"/>
        <w:rPr>
          <w:sz w:val="28"/>
          <w:szCs w:val="28"/>
        </w:rPr>
      </w:pPr>
    </w:p>
    <w:p w:rsidR="004A24F7" w:rsidRDefault="004A24F7" w:rsidP="004A24F7">
      <w:pPr>
        <w:spacing w:before="120" w:after="280" w:afterAutospacing="1"/>
      </w:pPr>
      <w:r>
        <w:rPr>
          <w:sz w:val="20"/>
        </w:rPr>
        <w:t> </w:t>
      </w:r>
    </w:p>
    <w:p w:rsidR="00147BFB" w:rsidRDefault="00147BFB">
      <w:pPr>
        <w:spacing w:after="200" w:line="276" w:lineRule="auto"/>
        <w:rPr>
          <w:sz w:val="28"/>
          <w:szCs w:val="28"/>
        </w:rPr>
      </w:pPr>
    </w:p>
    <w:p w:rsidR="00147BFB" w:rsidRDefault="00147BFB">
      <w:pPr>
        <w:spacing w:after="200" w:line="276" w:lineRule="auto"/>
        <w:rPr>
          <w:sz w:val="28"/>
          <w:szCs w:val="28"/>
        </w:rPr>
      </w:pPr>
    </w:p>
    <w:p w:rsidR="00147BFB" w:rsidRDefault="00147BFB">
      <w:pPr>
        <w:spacing w:after="200" w:line="276" w:lineRule="auto"/>
        <w:rPr>
          <w:sz w:val="28"/>
          <w:szCs w:val="28"/>
        </w:rPr>
      </w:pPr>
    </w:p>
    <w:p w:rsidR="00147BFB" w:rsidRDefault="00147BFB">
      <w:pPr>
        <w:spacing w:after="200" w:line="276" w:lineRule="auto"/>
        <w:rPr>
          <w:sz w:val="28"/>
          <w:szCs w:val="28"/>
        </w:rPr>
      </w:pPr>
    </w:p>
    <w:p w:rsidR="00147BFB" w:rsidRDefault="00147BFB">
      <w:pPr>
        <w:spacing w:after="200" w:line="276" w:lineRule="auto"/>
        <w:rPr>
          <w:sz w:val="28"/>
          <w:szCs w:val="28"/>
        </w:rPr>
      </w:pPr>
    </w:p>
    <w:p w:rsidR="00147BFB" w:rsidRPr="00765E95" w:rsidRDefault="00147BFB">
      <w:pPr>
        <w:spacing w:after="200" w:line="276" w:lineRule="auto"/>
        <w:rPr>
          <w:sz w:val="28"/>
          <w:szCs w:val="28"/>
        </w:rPr>
      </w:pPr>
    </w:p>
    <w:sectPr w:rsidR="00147BFB" w:rsidRPr="00765E95" w:rsidSect="00E12F50">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9A" w:rsidRDefault="0031079A" w:rsidP="00573350">
      <w:r>
        <w:separator/>
      </w:r>
    </w:p>
  </w:endnote>
  <w:endnote w:type="continuationSeparator" w:id="0">
    <w:p w:rsidR="0031079A" w:rsidRDefault="0031079A" w:rsidP="0057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294"/>
      <w:docPartObj>
        <w:docPartGallery w:val="Page Numbers (Bottom of Page)"/>
        <w:docPartUnique/>
      </w:docPartObj>
    </w:sdtPr>
    <w:sdtEndPr/>
    <w:sdtContent>
      <w:p w:rsidR="004A24F7" w:rsidRDefault="004A24F7">
        <w:pPr>
          <w:pStyle w:val="Footer"/>
          <w:jc w:val="right"/>
        </w:pPr>
        <w:r>
          <w:fldChar w:fldCharType="begin"/>
        </w:r>
        <w:r>
          <w:instrText xml:space="preserve"> PAGE   \* MERGEFORMAT </w:instrText>
        </w:r>
        <w:r>
          <w:fldChar w:fldCharType="separate"/>
        </w:r>
        <w:r w:rsidR="00BB30B2">
          <w:rPr>
            <w:noProof/>
          </w:rPr>
          <w:t>1</w:t>
        </w:r>
        <w:r>
          <w:rPr>
            <w:noProof/>
          </w:rPr>
          <w:fldChar w:fldCharType="end"/>
        </w:r>
      </w:p>
    </w:sdtContent>
  </w:sdt>
  <w:p w:rsidR="004A24F7" w:rsidRDefault="004A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9A" w:rsidRDefault="0031079A" w:rsidP="00573350">
      <w:r>
        <w:separator/>
      </w:r>
    </w:p>
  </w:footnote>
  <w:footnote w:type="continuationSeparator" w:id="0">
    <w:p w:rsidR="0031079A" w:rsidRDefault="0031079A" w:rsidP="00573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416"/>
    <w:multiLevelType w:val="hybridMultilevel"/>
    <w:tmpl w:val="DD00FBE4"/>
    <w:lvl w:ilvl="0" w:tplc="C6BA4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E54BE"/>
    <w:multiLevelType w:val="hybridMultilevel"/>
    <w:tmpl w:val="396676E0"/>
    <w:lvl w:ilvl="0" w:tplc="9818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6761C1"/>
    <w:multiLevelType w:val="hybridMultilevel"/>
    <w:tmpl w:val="C0FADB86"/>
    <w:lvl w:ilvl="0" w:tplc="7DEAF6D4">
      <w:start w:val="6"/>
      <w:numFmt w:val="bullet"/>
      <w:lvlText w:val="-"/>
      <w:lvlJc w:val="left"/>
      <w:pPr>
        <w:ind w:left="720" w:hanging="360"/>
      </w:pPr>
      <w:rPr>
        <w:rFonts w:ascii="Times New Roman" w:eastAsiaTheme="minorEastAsia"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60470"/>
    <w:multiLevelType w:val="hybridMultilevel"/>
    <w:tmpl w:val="1C00B6F0"/>
    <w:lvl w:ilvl="0" w:tplc="F5289846">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41166"/>
    <w:multiLevelType w:val="hybridMultilevel"/>
    <w:tmpl w:val="2F10D882"/>
    <w:lvl w:ilvl="0" w:tplc="97F04B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F0"/>
    <w:rsid w:val="00004195"/>
    <w:rsid w:val="00025ACD"/>
    <w:rsid w:val="00027F62"/>
    <w:rsid w:val="00062A94"/>
    <w:rsid w:val="000666F2"/>
    <w:rsid w:val="000807C3"/>
    <w:rsid w:val="00081460"/>
    <w:rsid w:val="000B6566"/>
    <w:rsid w:val="000C39A0"/>
    <w:rsid w:val="000C4284"/>
    <w:rsid w:val="000C5EA3"/>
    <w:rsid w:val="000D5276"/>
    <w:rsid w:val="000F09A5"/>
    <w:rsid w:val="000F1714"/>
    <w:rsid w:val="000F59D0"/>
    <w:rsid w:val="000F5EBF"/>
    <w:rsid w:val="001047D9"/>
    <w:rsid w:val="001065D2"/>
    <w:rsid w:val="0012271E"/>
    <w:rsid w:val="00131197"/>
    <w:rsid w:val="00147BFB"/>
    <w:rsid w:val="0016356E"/>
    <w:rsid w:val="001756DB"/>
    <w:rsid w:val="00185A2A"/>
    <w:rsid w:val="001921B9"/>
    <w:rsid w:val="00193E8B"/>
    <w:rsid w:val="001A3E8F"/>
    <w:rsid w:val="001B3A92"/>
    <w:rsid w:val="001B5801"/>
    <w:rsid w:val="001C72D2"/>
    <w:rsid w:val="001D46B3"/>
    <w:rsid w:val="001F1A1F"/>
    <w:rsid w:val="001F1AE6"/>
    <w:rsid w:val="001F4A10"/>
    <w:rsid w:val="00201F08"/>
    <w:rsid w:val="00222E97"/>
    <w:rsid w:val="002246AE"/>
    <w:rsid w:val="00235701"/>
    <w:rsid w:val="00240E8D"/>
    <w:rsid w:val="00241C1A"/>
    <w:rsid w:val="002518CF"/>
    <w:rsid w:val="0025665D"/>
    <w:rsid w:val="00260896"/>
    <w:rsid w:val="002755B3"/>
    <w:rsid w:val="002763A1"/>
    <w:rsid w:val="00277FC5"/>
    <w:rsid w:val="002925B8"/>
    <w:rsid w:val="00295E8F"/>
    <w:rsid w:val="002B59BB"/>
    <w:rsid w:val="002B6C53"/>
    <w:rsid w:val="002C14A0"/>
    <w:rsid w:val="002C3B50"/>
    <w:rsid w:val="002C4A99"/>
    <w:rsid w:val="002D0EE0"/>
    <w:rsid w:val="002D0F56"/>
    <w:rsid w:val="002D434F"/>
    <w:rsid w:val="002D4C11"/>
    <w:rsid w:val="002E4392"/>
    <w:rsid w:val="002F2EF0"/>
    <w:rsid w:val="002F73FE"/>
    <w:rsid w:val="00300A88"/>
    <w:rsid w:val="00302014"/>
    <w:rsid w:val="00307CC7"/>
    <w:rsid w:val="0031079A"/>
    <w:rsid w:val="00315F48"/>
    <w:rsid w:val="00316B1F"/>
    <w:rsid w:val="00317472"/>
    <w:rsid w:val="0032054F"/>
    <w:rsid w:val="003210B9"/>
    <w:rsid w:val="0032157C"/>
    <w:rsid w:val="00331C89"/>
    <w:rsid w:val="00345793"/>
    <w:rsid w:val="00354C17"/>
    <w:rsid w:val="00356492"/>
    <w:rsid w:val="003641FF"/>
    <w:rsid w:val="003708E1"/>
    <w:rsid w:val="003709EA"/>
    <w:rsid w:val="00372993"/>
    <w:rsid w:val="00375369"/>
    <w:rsid w:val="00384ED7"/>
    <w:rsid w:val="003B5563"/>
    <w:rsid w:val="003F6B54"/>
    <w:rsid w:val="003F791D"/>
    <w:rsid w:val="00410DA5"/>
    <w:rsid w:val="00412DE9"/>
    <w:rsid w:val="004174A5"/>
    <w:rsid w:val="004324AC"/>
    <w:rsid w:val="004433BF"/>
    <w:rsid w:val="00446B7A"/>
    <w:rsid w:val="00447F95"/>
    <w:rsid w:val="004500F7"/>
    <w:rsid w:val="00453836"/>
    <w:rsid w:val="00457758"/>
    <w:rsid w:val="00461E0B"/>
    <w:rsid w:val="004624E3"/>
    <w:rsid w:val="0046438C"/>
    <w:rsid w:val="0047094A"/>
    <w:rsid w:val="004716B6"/>
    <w:rsid w:val="00471949"/>
    <w:rsid w:val="004938FD"/>
    <w:rsid w:val="004945F7"/>
    <w:rsid w:val="00497B1E"/>
    <w:rsid w:val="004A1B2E"/>
    <w:rsid w:val="004A24F7"/>
    <w:rsid w:val="004A4235"/>
    <w:rsid w:val="004A72AA"/>
    <w:rsid w:val="004A7534"/>
    <w:rsid w:val="004B7A82"/>
    <w:rsid w:val="004C2395"/>
    <w:rsid w:val="004D306A"/>
    <w:rsid w:val="004D5DB0"/>
    <w:rsid w:val="004F0281"/>
    <w:rsid w:val="005226A2"/>
    <w:rsid w:val="00523C32"/>
    <w:rsid w:val="00534C58"/>
    <w:rsid w:val="00537EDD"/>
    <w:rsid w:val="0055166E"/>
    <w:rsid w:val="005540FC"/>
    <w:rsid w:val="005601F9"/>
    <w:rsid w:val="00561DC2"/>
    <w:rsid w:val="005700F9"/>
    <w:rsid w:val="00573350"/>
    <w:rsid w:val="00585DFB"/>
    <w:rsid w:val="00590FD1"/>
    <w:rsid w:val="0059253B"/>
    <w:rsid w:val="005A03C2"/>
    <w:rsid w:val="005A156F"/>
    <w:rsid w:val="005B08EA"/>
    <w:rsid w:val="005B0E52"/>
    <w:rsid w:val="005D1878"/>
    <w:rsid w:val="005E3F99"/>
    <w:rsid w:val="005F542A"/>
    <w:rsid w:val="006001EB"/>
    <w:rsid w:val="00604205"/>
    <w:rsid w:val="0061055B"/>
    <w:rsid w:val="00612079"/>
    <w:rsid w:val="00633B1C"/>
    <w:rsid w:val="00634C2A"/>
    <w:rsid w:val="00635A13"/>
    <w:rsid w:val="00641607"/>
    <w:rsid w:val="00641A44"/>
    <w:rsid w:val="00642B9C"/>
    <w:rsid w:val="00644555"/>
    <w:rsid w:val="006475D1"/>
    <w:rsid w:val="00651858"/>
    <w:rsid w:val="00653DF4"/>
    <w:rsid w:val="0066536F"/>
    <w:rsid w:val="00677D05"/>
    <w:rsid w:val="0068353B"/>
    <w:rsid w:val="006A3940"/>
    <w:rsid w:val="006A60B0"/>
    <w:rsid w:val="006B70F2"/>
    <w:rsid w:val="006C6048"/>
    <w:rsid w:val="006D43AA"/>
    <w:rsid w:val="006E7924"/>
    <w:rsid w:val="0070525E"/>
    <w:rsid w:val="00713BCE"/>
    <w:rsid w:val="00720845"/>
    <w:rsid w:val="00720C79"/>
    <w:rsid w:val="00722C82"/>
    <w:rsid w:val="007327A8"/>
    <w:rsid w:val="00734D21"/>
    <w:rsid w:val="00737302"/>
    <w:rsid w:val="00741413"/>
    <w:rsid w:val="0074710A"/>
    <w:rsid w:val="00765E95"/>
    <w:rsid w:val="007678D6"/>
    <w:rsid w:val="00773EF3"/>
    <w:rsid w:val="00775C8F"/>
    <w:rsid w:val="00776091"/>
    <w:rsid w:val="00777D18"/>
    <w:rsid w:val="007A0184"/>
    <w:rsid w:val="007A66D3"/>
    <w:rsid w:val="007B2B43"/>
    <w:rsid w:val="007C263B"/>
    <w:rsid w:val="007C4CE2"/>
    <w:rsid w:val="007C593B"/>
    <w:rsid w:val="007E4AD5"/>
    <w:rsid w:val="007F0684"/>
    <w:rsid w:val="007F08DF"/>
    <w:rsid w:val="007F358E"/>
    <w:rsid w:val="00812FDE"/>
    <w:rsid w:val="00814788"/>
    <w:rsid w:val="00814ED5"/>
    <w:rsid w:val="008151C2"/>
    <w:rsid w:val="0082336F"/>
    <w:rsid w:val="00823729"/>
    <w:rsid w:val="0082527B"/>
    <w:rsid w:val="00836B17"/>
    <w:rsid w:val="0085391A"/>
    <w:rsid w:val="0089305B"/>
    <w:rsid w:val="008A1C65"/>
    <w:rsid w:val="008A6ACD"/>
    <w:rsid w:val="008B0C00"/>
    <w:rsid w:val="008B695D"/>
    <w:rsid w:val="008C4E38"/>
    <w:rsid w:val="008D1D52"/>
    <w:rsid w:val="008D215D"/>
    <w:rsid w:val="008E4B01"/>
    <w:rsid w:val="00905840"/>
    <w:rsid w:val="0092777D"/>
    <w:rsid w:val="0094000C"/>
    <w:rsid w:val="009459CC"/>
    <w:rsid w:val="00952EA9"/>
    <w:rsid w:val="00957D9D"/>
    <w:rsid w:val="00961956"/>
    <w:rsid w:val="00963FF2"/>
    <w:rsid w:val="009654A0"/>
    <w:rsid w:val="009768CE"/>
    <w:rsid w:val="009845AE"/>
    <w:rsid w:val="009B2778"/>
    <w:rsid w:val="009B6DC2"/>
    <w:rsid w:val="009B7055"/>
    <w:rsid w:val="009D29E4"/>
    <w:rsid w:val="009D2B17"/>
    <w:rsid w:val="009D4487"/>
    <w:rsid w:val="009D662C"/>
    <w:rsid w:val="009D74D8"/>
    <w:rsid w:val="009E2765"/>
    <w:rsid w:val="009E2D66"/>
    <w:rsid w:val="009E6702"/>
    <w:rsid w:val="009F0B53"/>
    <w:rsid w:val="009F6292"/>
    <w:rsid w:val="00A12BEA"/>
    <w:rsid w:val="00A136A6"/>
    <w:rsid w:val="00A211E3"/>
    <w:rsid w:val="00A2227A"/>
    <w:rsid w:val="00A22409"/>
    <w:rsid w:val="00A22F25"/>
    <w:rsid w:val="00A60609"/>
    <w:rsid w:val="00A63C45"/>
    <w:rsid w:val="00A66487"/>
    <w:rsid w:val="00A70B03"/>
    <w:rsid w:val="00A84962"/>
    <w:rsid w:val="00A90213"/>
    <w:rsid w:val="00AA000D"/>
    <w:rsid w:val="00AA58EE"/>
    <w:rsid w:val="00AB2070"/>
    <w:rsid w:val="00AC36CF"/>
    <w:rsid w:val="00AD12F2"/>
    <w:rsid w:val="00AD2436"/>
    <w:rsid w:val="00AE15AF"/>
    <w:rsid w:val="00AE339C"/>
    <w:rsid w:val="00AE375F"/>
    <w:rsid w:val="00AE6956"/>
    <w:rsid w:val="00B06389"/>
    <w:rsid w:val="00B1080C"/>
    <w:rsid w:val="00B14C70"/>
    <w:rsid w:val="00B16180"/>
    <w:rsid w:val="00B31222"/>
    <w:rsid w:val="00B32544"/>
    <w:rsid w:val="00B3673B"/>
    <w:rsid w:val="00B40C16"/>
    <w:rsid w:val="00B47A7D"/>
    <w:rsid w:val="00B52475"/>
    <w:rsid w:val="00B56F7F"/>
    <w:rsid w:val="00B57D7E"/>
    <w:rsid w:val="00B65EA5"/>
    <w:rsid w:val="00B67100"/>
    <w:rsid w:val="00B85AA4"/>
    <w:rsid w:val="00B93286"/>
    <w:rsid w:val="00BA2E8E"/>
    <w:rsid w:val="00BA6602"/>
    <w:rsid w:val="00BA7F10"/>
    <w:rsid w:val="00BB302B"/>
    <w:rsid w:val="00BB30B2"/>
    <w:rsid w:val="00BC526D"/>
    <w:rsid w:val="00BC55A0"/>
    <w:rsid w:val="00BD2F72"/>
    <w:rsid w:val="00BE1EC0"/>
    <w:rsid w:val="00BF493B"/>
    <w:rsid w:val="00BF5E40"/>
    <w:rsid w:val="00C07A8F"/>
    <w:rsid w:val="00C144EF"/>
    <w:rsid w:val="00C24E85"/>
    <w:rsid w:val="00C2728A"/>
    <w:rsid w:val="00C32F0A"/>
    <w:rsid w:val="00C34C81"/>
    <w:rsid w:val="00C37211"/>
    <w:rsid w:val="00C51221"/>
    <w:rsid w:val="00C643C6"/>
    <w:rsid w:val="00C65D77"/>
    <w:rsid w:val="00C81412"/>
    <w:rsid w:val="00C8463E"/>
    <w:rsid w:val="00C91516"/>
    <w:rsid w:val="00C923FD"/>
    <w:rsid w:val="00C92BB3"/>
    <w:rsid w:val="00CA2C6D"/>
    <w:rsid w:val="00CA4057"/>
    <w:rsid w:val="00CB210C"/>
    <w:rsid w:val="00CC1558"/>
    <w:rsid w:val="00CC1EDA"/>
    <w:rsid w:val="00CC59E1"/>
    <w:rsid w:val="00CD744C"/>
    <w:rsid w:val="00CE5FD6"/>
    <w:rsid w:val="00D02E9B"/>
    <w:rsid w:val="00D06EAE"/>
    <w:rsid w:val="00D07FCF"/>
    <w:rsid w:val="00D17EBC"/>
    <w:rsid w:val="00D27951"/>
    <w:rsid w:val="00D47F33"/>
    <w:rsid w:val="00D53F45"/>
    <w:rsid w:val="00D64D36"/>
    <w:rsid w:val="00D8698D"/>
    <w:rsid w:val="00D90FDF"/>
    <w:rsid w:val="00D911B5"/>
    <w:rsid w:val="00DA4169"/>
    <w:rsid w:val="00DA523A"/>
    <w:rsid w:val="00DC0E4B"/>
    <w:rsid w:val="00DC277E"/>
    <w:rsid w:val="00DC288F"/>
    <w:rsid w:val="00DC5762"/>
    <w:rsid w:val="00DC7412"/>
    <w:rsid w:val="00DD5C61"/>
    <w:rsid w:val="00DD73BD"/>
    <w:rsid w:val="00DE3D02"/>
    <w:rsid w:val="00DF2D19"/>
    <w:rsid w:val="00DF3487"/>
    <w:rsid w:val="00DF5E85"/>
    <w:rsid w:val="00DF66DA"/>
    <w:rsid w:val="00E04A45"/>
    <w:rsid w:val="00E12F50"/>
    <w:rsid w:val="00E16C48"/>
    <w:rsid w:val="00E3552B"/>
    <w:rsid w:val="00E54EAE"/>
    <w:rsid w:val="00E627BE"/>
    <w:rsid w:val="00E66F5A"/>
    <w:rsid w:val="00E75D47"/>
    <w:rsid w:val="00E81BF2"/>
    <w:rsid w:val="00E83C06"/>
    <w:rsid w:val="00E85D5A"/>
    <w:rsid w:val="00E954B6"/>
    <w:rsid w:val="00EA05AB"/>
    <w:rsid w:val="00EA5121"/>
    <w:rsid w:val="00EB6D48"/>
    <w:rsid w:val="00EB773F"/>
    <w:rsid w:val="00EC255F"/>
    <w:rsid w:val="00EC79F7"/>
    <w:rsid w:val="00ED415E"/>
    <w:rsid w:val="00EE27E2"/>
    <w:rsid w:val="00EE38F5"/>
    <w:rsid w:val="00EE535F"/>
    <w:rsid w:val="00EF0D37"/>
    <w:rsid w:val="00EF7795"/>
    <w:rsid w:val="00F1231E"/>
    <w:rsid w:val="00F2249D"/>
    <w:rsid w:val="00F36896"/>
    <w:rsid w:val="00F36DAC"/>
    <w:rsid w:val="00F449FB"/>
    <w:rsid w:val="00F557ED"/>
    <w:rsid w:val="00F56325"/>
    <w:rsid w:val="00F56C31"/>
    <w:rsid w:val="00F579DA"/>
    <w:rsid w:val="00F84072"/>
    <w:rsid w:val="00F848F3"/>
    <w:rsid w:val="00F93183"/>
    <w:rsid w:val="00FA61DF"/>
    <w:rsid w:val="00FB2CD8"/>
    <w:rsid w:val="00FC7DE3"/>
    <w:rsid w:val="00FD3A9B"/>
    <w:rsid w:val="00FE0F76"/>
    <w:rsid w:val="00FE1545"/>
    <w:rsid w:val="00FE4434"/>
    <w:rsid w:val="00FE5065"/>
    <w:rsid w:val="00FE5809"/>
    <w:rsid w:val="00FF2330"/>
    <w:rsid w:val="00FF7BC1"/>
    <w:rsid w:val="00FF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F0"/>
    <w:pPr>
      <w:spacing w:after="0" w:line="240" w:lineRule="auto"/>
    </w:pPr>
    <w:rPr>
      <w:rFonts w:ascii="Times New Roman" w:eastAsiaTheme="minorEastAsia" w:hAnsi="Times New Roman" w:cs="Times New Roman"/>
      <w:sz w:val="24"/>
      <w:szCs w:val="24"/>
    </w:rPr>
  </w:style>
  <w:style w:type="paragraph" w:styleId="Heading7">
    <w:name w:val="heading 7"/>
    <w:basedOn w:val="Normal"/>
    <w:next w:val="Normal"/>
    <w:link w:val="Heading7Char"/>
    <w:qFormat/>
    <w:rsid w:val="00776091"/>
    <w:pPr>
      <w:keepNext/>
      <w:jc w:val="center"/>
      <w:outlineLvl w:val="6"/>
    </w:pPr>
    <w:rPr>
      <w:rFonts w:eastAsia="Times New Roman"/>
      <w:b/>
      <w:sz w:val="28"/>
      <w:szCs w:val="20"/>
    </w:rPr>
  </w:style>
  <w:style w:type="paragraph" w:styleId="Heading9">
    <w:name w:val="heading 9"/>
    <w:basedOn w:val="Normal"/>
    <w:next w:val="Normal"/>
    <w:link w:val="Heading9Char"/>
    <w:uiPriority w:val="9"/>
    <w:semiHidden/>
    <w:unhideWhenUsed/>
    <w:qFormat/>
    <w:rsid w:val="00C51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EF0"/>
    <w:pPr>
      <w:spacing w:before="100" w:beforeAutospacing="1" w:after="100" w:afterAutospacing="1"/>
    </w:pPr>
  </w:style>
  <w:style w:type="character" w:customStyle="1" w:styleId="Heading7Char">
    <w:name w:val="Heading 7 Char"/>
    <w:basedOn w:val="DefaultParagraphFont"/>
    <w:link w:val="Heading7"/>
    <w:rsid w:val="00776091"/>
    <w:rPr>
      <w:rFonts w:ascii="Times New Roman" w:eastAsia="Times New Roman" w:hAnsi="Times New Roman" w:cs="Times New Roman"/>
      <w:b/>
      <w:sz w:val="28"/>
      <w:szCs w:val="20"/>
    </w:rPr>
  </w:style>
  <w:style w:type="paragraph" w:styleId="BodyText2">
    <w:name w:val="Body Text 2"/>
    <w:aliases w:val="Body Text Indent Char1"/>
    <w:basedOn w:val="Normal"/>
    <w:link w:val="BodyText2Char"/>
    <w:rsid w:val="00776091"/>
    <w:pPr>
      <w:jc w:val="center"/>
    </w:pPr>
    <w:rPr>
      <w:rFonts w:eastAsia="Times New Roman"/>
      <w:b/>
      <w:sz w:val="28"/>
      <w:szCs w:val="28"/>
    </w:rPr>
  </w:style>
  <w:style w:type="character" w:customStyle="1" w:styleId="BodyText2Char">
    <w:name w:val="Body Text 2 Char"/>
    <w:aliases w:val="Body Text Indent Char1 Char"/>
    <w:basedOn w:val="DefaultParagraphFont"/>
    <w:link w:val="BodyText2"/>
    <w:rsid w:val="00776091"/>
    <w:rPr>
      <w:rFonts w:ascii="Times New Roman" w:eastAsia="Times New Roman" w:hAnsi="Times New Roman" w:cs="Times New Roman"/>
      <w:b/>
      <w:sz w:val="28"/>
      <w:szCs w:val="28"/>
    </w:rPr>
  </w:style>
  <w:style w:type="paragraph" w:customStyle="1" w:styleId="CharCharCharCharCharCharChar">
    <w:name w:val="Char Char Char Char Char Char Char"/>
    <w:autoRedefine/>
    <w:rsid w:val="00776091"/>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uiPriority w:val="9"/>
    <w:semiHidden/>
    <w:rsid w:val="00C5122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4AD5"/>
    <w:pPr>
      <w:ind w:left="720"/>
      <w:contextualSpacing/>
    </w:pPr>
  </w:style>
  <w:style w:type="paragraph" w:styleId="BodyText">
    <w:name w:val="Body Text"/>
    <w:basedOn w:val="Normal"/>
    <w:link w:val="BodyTextChar"/>
    <w:uiPriority w:val="99"/>
    <w:semiHidden/>
    <w:unhideWhenUsed/>
    <w:rsid w:val="009845AE"/>
    <w:pPr>
      <w:spacing w:after="120"/>
    </w:pPr>
  </w:style>
  <w:style w:type="character" w:customStyle="1" w:styleId="BodyTextChar">
    <w:name w:val="Body Text Char"/>
    <w:basedOn w:val="DefaultParagraphFont"/>
    <w:link w:val="BodyText"/>
    <w:uiPriority w:val="99"/>
    <w:semiHidden/>
    <w:rsid w:val="009845AE"/>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144EF"/>
  </w:style>
  <w:style w:type="paragraph" w:styleId="Header">
    <w:name w:val="header"/>
    <w:basedOn w:val="Normal"/>
    <w:link w:val="HeaderChar"/>
    <w:uiPriority w:val="99"/>
    <w:semiHidden/>
    <w:unhideWhenUsed/>
    <w:rsid w:val="00573350"/>
    <w:pPr>
      <w:tabs>
        <w:tab w:val="center" w:pos="4680"/>
        <w:tab w:val="right" w:pos="9360"/>
      </w:tabs>
    </w:pPr>
  </w:style>
  <w:style w:type="character" w:customStyle="1" w:styleId="HeaderChar">
    <w:name w:val="Header Char"/>
    <w:basedOn w:val="DefaultParagraphFont"/>
    <w:link w:val="Header"/>
    <w:uiPriority w:val="99"/>
    <w:semiHidden/>
    <w:rsid w:val="0057335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3350"/>
    <w:pPr>
      <w:tabs>
        <w:tab w:val="center" w:pos="4680"/>
        <w:tab w:val="right" w:pos="9360"/>
      </w:tabs>
    </w:pPr>
  </w:style>
  <w:style w:type="character" w:customStyle="1" w:styleId="FooterChar">
    <w:name w:val="Footer Char"/>
    <w:basedOn w:val="DefaultParagraphFont"/>
    <w:link w:val="Footer"/>
    <w:uiPriority w:val="99"/>
    <w:rsid w:val="0057335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B30B2"/>
    <w:rPr>
      <w:rFonts w:ascii="Tahoma" w:hAnsi="Tahoma" w:cs="Tahoma"/>
      <w:sz w:val="16"/>
      <w:szCs w:val="16"/>
    </w:rPr>
  </w:style>
  <w:style w:type="character" w:customStyle="1" w:styleId="BalloonTextChar">
    <w:name w:val="Balloon Text Char"/>
    <w:basedOn w:val="DefaultParagraphFont"/>
    <w:link w:val="BalloonText"/>
    <w:uiPriority w:val="99"/>
    <w:semiHidden/>
    <w:rsid w:val="00BB30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F0"/>
    <w:pPr>
      <w:spacing w:after="0" w:line="240" w:lineRule="auto"/>
    </w:pPr>
    <w:rPr>
      <w:rFonts w:ascii="Times New Roman" w:eastAsiaTheme="minorEastAsia" w:hAnsi="Times New Roman" w:cs="Times New Roman"/>
      <w:sz w:val="24"/>
      <w:szCs w:val="24"/>
    </w:rPr>
  </w:style>
  <w:style w:type="paragraph" w:styleId="Heading7">
    <w:name w:val="heading 7"/>
    <w:basedOn w:val="Normal"/>
    <w:next w:val="Normal"/>
    <w:link w:val="Heading7Char"/>
    <w:qFormat/>
    <w:rsid w:val="00776091"/>
    <w:pPr>
      <w:keepNext/>
      <w:jc w:val="center"/>
      <w:outlineLvl w:val="6"/>
    </w:pPr>
    <w:rPr>
      <w:rFonts w:eastAsia="Times New Roman"/>
      <w:b/>
      <w:sz w:val="28"/>
      <w:szCs w:val="20"/>
    </w:rPr>
  </w:style>
  <w:style w:type="paragraph" w:styleId="Heading9">
    <w:name w:val="heading 9"/>
    <w:basedOn w:val="Normal"/>
    <w:next w:val="Normal"/>
    <w:link w:val="Heading9Char"/>
    <w:uiPriority w:val="9"/>
    <w:semiHidden/>
    <w:unhideWhenUsed/>
    <w:qFormat/>
    <w:rsid w:val="00C51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EF0"/>
    <w:pPr>
      <w:spacing w:before="100" w:beforeAutospacing="1" w:after="100" w:afterAutospacing="1"/>
    </w:pPr>
  </w:style>
  <w:style w:type="character" w:customStyle="1" w:styleId="Heading7Char">
    <w:name w:val="Heading 7 Char"/>
    <w:basedOn w:val="DefaultParagraphFont"/>
    <w:link w:val="Heading7"/>
    <w:rsid w:val="00776091"/>
    <w:rPr>
      <w:rFonts w:ascii="Times New Roman" w:eastAsia="Times New Roman" w:hAnsi="Times New Roman" w:cs="Times New Roman"/>
      <w:b/>
      <w:sz w:val="28"/>
      <w:szCs w:val="20"/>
    </w:rPr>
  </w:style>
  <w:style w:type="paragraph" w:styleId="BodyText2">
    <w:name w:val="Body Text 2"/>
    <w:aliases w:val="Body Text Indent Char1"/>
    <w:basedOn w:val="Normal"/>
    <w:link w:val="BodyText2Char"/>
    <w:rsid w:val="00776091"/>
    <w:pPr>
      <w:jc w:val="center"/>
    </w:pPr>
    <w:rPr>
      <w:rFonts w:eastAsia="Times New Roman"/>
      <w:b/>
      <w:sz w:val="28"/>
      <w:szCs w:val="28"/>
    </w:rPr>
  </w:style>
  <w:style w:type="character" w:customStyle="1" w:styleId="BodyText2Char">
    <w:name w:val="Body Text 2 Char"/>
    <w:aliases w:val="Body Text Indent Char1 Char"/>
    <w:basedOn w:val="DefaultParagraphFont"/>
    <w:link w:val="BodyText2"/>
    <w:rsid w:val="00776091"/>
    <w:rPr>
      <w:rFonts w:ascii="Times New Roman" w:eastAsia="Times New Roman" w:hAnsi="Times New Roman" w:cs="Times New Roman"/>
      <w:b/>
      <w:sz w:val="28"/>
      <w:szCs w:val="28"/>
    </w:rPr>
  </w:style>
  <w:style w:type="paragraph" w:customStyle="1" w:styleId="CharCharCharCharCharCharChar">
    <w:name w:val="Char Char Char Char Char Char Char"/>
    <w:autoRedefine/>
    <w:rsid w:val="00776091"/>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uiPriority w:val="9"/>
    <w:semiHidden/>
    <w:rsid w:val="00C5122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4AD5"/>
    <w:pPr>
      <w:ind w:left="720"/>
      <w:contextualSpacing/>
    </w:pPr>
  </w:style>
  <w:style w:type="paragraph" w:styleId="BodyText">
    <w:name w:val="Body Text"/>
    <w:basedOn w:val="Normal"/>
    <w:link w:val="BodyTextChar"/>
    <w:uiPriority w:val="99"/>
    <w:semiHidden/>
    <w:unhideWhenUsed/>
    <w:rsid w:val="009845AE"/>
    <w:pPr>
      <w:spacing w:after="120"/>
    </w:pPr>
  </w:style>
  <w:style w:type="character" w:customStyle="1" w:styleId="BodyTextChar">
    <w:name w:val="Body Text Char"/>
    <w:basedOn w:val="DefaultParagraphFont"/>
    <w:link w:val="BodyText"/>
    <w:uiPriority w:val="99"/>
    <w:semiHidden/>
    <w:rsid w:val="009845AE"/>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144EF"/>
  </w:style>
  <w:style w:type="paragraph" w:styleId="Header">
    <w:name w:val="header"/>
    <w:basedOn w:val="Normal"/>
    <w:link w:val="HeaderChar"/>
    <w:uiPriority w:val="99"/>
    <w:semiHidden/>
    <w:unhideWhenUsed/>
    <w:rsid w:val="00573350"/>
    <w:pPr>
      <w:tabs>
        <w:tab w:val="center" w:pos="4680"/>
        <w:tab w:val="right" w:pos="9360"/>
      </w:tabs>
    </w:pPr>
  </w:style>
  <w:style w:type="character" w:customStyle="1" w:styleId="HeaderChar">
    <w:name w:val="Header Char"/>
    <w:basedOn w:val="DefaultParagraphFont"/>
    <w:link w:val="Header"/>
    <w:uiPriority w:val="99"/>
    <w:semiHidden/>
    <w:rsid w:val="0057335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3350"/>
    <w:pPr>
      <w:tabs>
        <w:tab w:val="center" w:pos="4680"/>
        <w:tab w:val="right" w:pos="9360"/>
      </w:tabs>
    </w:pPr>
  </w:style>
  <w:style w:type="character" w:customStyle="1" w:styleId="FooterChar">
    <w:name w:val="Footer Char"/>
    <w:basedOn w:val="DefaultParagraphFont"/>
    <w:link w:val="Footer"/>
    <w:uiPriority w:val="99"/>
    <w:rsid w:val="0057335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B30B2"/>
    <w:rPr>
      <w:rFonts w:ascii="Tahoma" w:hAnsi="Tahoma" w:cs="Tahoma"/>
      <w:sz w:val="16"/>
      <w:szCs w:val="16"/>
    </w:rPr>
  </w:style>
  <w:style w:type="character" w:customStyle="1" w:styleId="BalloonTextChar">
    <w:name w:val="Balloon Text Char"/>
    <w:basedOn w:val="DefaultParagraphFont"/>
    <w:link w:val="BalloonText"/>
    <w:uiPriority w:val="99"/>
    <w:semiHidden/>
    <w:rsid w:val="00BB30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5021">
      <w:bodyDiv w:val="1"/>
      <w:marLeft w:val="0"/>
      <w:marRight w:val="0"/>
      <w:marTop w:val="0"/>
      <w:marBottom w:val="0"/>
      <w:divBdr>
        <w:top w:val="none" w:sz="0" w:space="0" w:color="auto"/>
        <w:left w:val="none" w:sz="0" w:space="0" w:color="auto"/>
        <w:bottom w:val="none" w:sz="0" w:space="0" w:color="auto"/>
        <w:right w:val="none" w:sz="0" w:space="0" w:color="auto"/>
      </w:divBdr>
    </w:div>
    <w:div w:id="371468151">
      <w:bodyDiv w:val="1"/>
      <w:marLeft w:val="0"/>
      <w:marRight w:val="0"/>
      <w:marTop w:val="0"/>
      <w:marBottom w:val="0"/>
      <w:divBdr>
        <w:top w:val="none" w:sz="0" w:space="0" w:color="auto"/>
        <w:left w:val="none" w:sz="0" w:space="0" w:color="auto"/>
        <w:bottom w:val="none" w:sz="0" w:space="0" w:color="auto"/>
        <w:right w:val="none" w:sz="0" w:space="0" w:color="auto"/>
      </w:divBdr>
    </w:div>
    <w:div w:id="459107947">
      <w:bodyDiv w:val="1"/>
      <w:marLeft w:val="0"/>
      <w:marRight w:val="0"/>
      <w:marTop w:val="0"/>
      <w:marBottom w:val="0"/>
      <w:divBdr>
        <w:top w:val="none" w:sz="0" w:space="0" w:color="auto"/>
        <w:left w:val="none" w:sz="0" w:space="0" w:color="auto"/>
        <w:bottom w:val="none" w:sz="0" w:space="0" w:color="auto"/>
        <w:right w:val="none" w:sz="0" w:space="0" w:color="auto"/>
      </w:divBdr>
    </w:div>
    <w:div w:id="767504715">
      <w:bodyDiv w:val="1"/>
      <w:marLeft w:val="0"/>
      <w:marRight w:val="0"/>
      <w:marTop w:val="0"/>
      <w:marBottom w:val="0"/>
      <w:divBdr>
        <w:top w:val="none" w:sz="0" w:space="0" w:color="auto"/>
        <w:left w:val="none" w:sz="0" w:space="0" w:color="auto"/>
        <w:bottom w:val="none" w:sz="0" w:space="0" w:color="auto"/>
        <w:right w:val="none" w:sz="0" w:space="0" w:color="auto"/>
      </w:divBdr>
    </w:div>
    <w:div w:id="1152408178">
      <w:bodyDiv w:val="1"/>
      <w:marLeft w:val="0"/>
      <w:marRight w:val="0"/>
      <w:marTop w:val="0"/>
      <w:marBottom w:val="0"/>
      <w:divBdr>
        <w:top w:val="none" w:sz="0" w:space="0" w:color="auto"/>
        <w:left w:val="none" w:sz="0" w:space="0" w:color="auto"/>
        <w:bottom w:val="none" w:sz="0" w:space="0" w:color="auto"/>
        <w:right w:val="none" w:sz="0" w:space="0" w:color="auto"/>
      </w:divBdr>
    </w:div>
    <w:div w:id="1861043693">
      <w:bodyDiv w:val="1"/>
      <w:marLeft w:val="0"/>
      <w:marRight w:val="0"/>
      <w:marTop w:val="0"/>
      <w:marBottom w:val="0"/>
      <w:divBdr>
        <w:top w:val="none" w:sz="0" w:space="0" w:color="auto"/>
        <w:left w:val="none" w:sz="0" w:space="0" w:color="auto"/>
        <w:bottom w:val="none" w:sz="0" w:space="0" w:color="auto"/>
        <w:right w:val="none" w:sz="0" w:space="0" w:color="auto"/>
      </w:divBdr>
    </w:div>
    <w:div w:id="20023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821A-C078-4293-AD21-FFE42C12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34</cp:revision>
  <dcterms:created xsi:type="dcterms:W3CDTF">2021-09-09T02:44:00Z</dcterms:created>
  <dcterms:modified xsi:type="dcterms:W3CDTF">2021-09-15T07:32:00Z</dcterms:modified>
</cp:coreProperties>
</file>